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D569D6" w:rsidRDefault="001A11DD">
      <w:pPr>
        <w:jc w:val="center"/>
        <w:rPr>
          <w:rFonts w:ascii="黑体" w:eastAsia="黑体" w:hAnsi="宋体" w:cs="宋体"/>
          <w:b/>
          <w:bCs/>
          <w:sz w:val="44"/>
          <w:szCs w:val="44"/>
        </w:rPr>
      </w:pPr>
      <w:r>
        <w:rPr>
          <w:rFonts w:ascii="黑体" w:eastAsia="黑体" w:hAnsi="宋体" w:cs="宋体" w:hint="eastAsia"/>
          <w:b/>
          <w:bCs/>
          <w:sz w:val="44"/>
          <w:szCs w:val="44"/>
        </w:rPr>
        <w:t>葡萄牙语</w:t>
      </w:r>
      <w:r w:rsidR="00170588">
        <w:rPr>
          <w:rFonts w:ascii="黑体" w:eastAsia="黑体" w:hAnsi="宋体" w:cs="宋体" w:hint="eastAsia"/>
          <w:b/>
          <w:bCs/>
          <w:sz w:val="44"/>
          <w:szCs w:val="44"/>
        </w:rPr>
        <w:t>专业</w:t>
      </w:r>
    </w:p>
    <w:p w:rsidR="00170588" w:rsidRDefault="00170588">
      <w:pPr>
        <w:jc w:val="center"/>
        <w:rPr>
          <w:rFonts w:ascii="黑体" w:eastAsia="黑体" w:hAnsi="宋体" w:cs="宋体"/>
          <w:b/>
          <w:bCs/>
          <w:sz w:val="44"/>
          <w:szCs w:val="44"/>
        </w:rPr>
      </w:pPr>
      <w:r>
        <w:rPr>
          <w:rFonts w:ascii="黑体" w:eastAsia="黑体" w:hAnsi="宋体" w:cs="宋体" w:hint="eastAsia"/>
          <w:b/>
          <w:bCs/>
          <w:sz w:val="44"/>
          <w:szCs w:val="44"/>
        </w:rPr>
        <w:t>本科人才培养方案</w:t>
      </w:r>
    </w:p>
    <w:p w:rsidR="00170588" w:rsidRDefault="00170588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  <w:tab w:val="left" w:pos="6300"/>
          <w:tab w:val="left" w:pos="6720"/>
          <w:tab w:val="left" w:pos="7140"/>
          <w:tab w:val="left" w:pos="7560"/>
          <w:tab w:val="left" w:pos="7980"/>
          <w:tab w:val="left" w:pos="8400"/>
          <w:tab w:val="left" w:pos="8820"/>
          <w:tab w:val="left" w:pos="9240"/>
          <w:tab w:val="left" w:pos="9660"/>
          <w:tab w:val="left" w:pos="10080"/>
          <w:tab w:val="left" w:pos="10500"/>
          <w:tab w:val="left" w:pos="10920"/>
          <w:tab w:val="left" w:pos="11340"/>
          <w:tab w:val="left" w:pos="11760"/>
          <w:tab w:val="left" w:pos="12180"/>
          <w:tab w:val="left" w:pos="12600"/>
          <w:tab w:val="left" w:pos="13020"/>
          <w:tab w:val="left" w:pos="13440"/>
          <w:tab w:val="left" w:pos="13860"/>
          <w:tab w:val="left" w:pos="14280"/>
          <w:tab w:val="left" w:pos="14700"/>
          <w:tab w:val="left" w:pos="15120"/>
          <w:tab w:val="left" w:pos="15540"/>
          <w:tab w:val="left" w:pos="15960"/>
          <w:tab w:val="left" w:pos="16380"/>
          <w:tab w:val="left" w:pos="16800"/>
        </w:tabs>
        <w:autoSpaceDE w:val="0"/>
        <w:autoSpaceDN w:val="0"/>
        <w:adjustRightInd w:val="0"/>
        <w:spacing w:line="380" w:lineRule="atLeast"/>
        <w:jc w:val="center"/>
        <w:rPr>
          <w:rFonts w:ascii="黑体" w:eastAsia="黑体"/>
          <w:b/>
          <w:szCs w:val="21"/>
        </w:rPr>
      </w:pPr>
    </w:p>
    <w:p w:rsidR="00170588" w:rsidRDefault="00170588" w:rsidP="00D569D6">
      <w:pPr>
        <w:adjustRightInd w:val="0"/>
        <w:snapToGrid w:val="0"/>
        <w:spacing w:line="360" w:lineRule="auto"/>
        <w:ind w:firstLineChars="200" w:firstLine="562"/>
        <w:rPr>
          <w:rFonts w:hAnsi="宋体"/>
          <w:b/>
          <w:bCs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t>一、培养目标</w:t>
      </w:r>
    </w:p>
    <w:p w:rsidR="00477715" w:rsidRPr="00477715" w:rsidRDefault="00477715" w:rsidP="00D569D6">
      <w:pPr>
        <w:spacing w:line="360" w:lineRule="auto"/>
        <w:ind w:firstLineChars="200" w:firstLine="420"/>
        <w:rPr>
          <w:szCs w:val="21"/>
        </w:rPr>
      </w:pPr>
      <w:r w:rsidRPr="00477715">
        <w:rPr>
          <w:rFonts w:hint="eastAsia"/>
          <w:szCs w:val="21"/>
        </w:rPr>
        <w:t>本专业培养具有扎实的葡萄牙语语言基础、较广泛的葡语国家社会经济文化知识和较强的葡萄牙语交际能力，能在外事、经贸、文化、新闻出版、教育、旅游等部门或单位从事涉外、贸易、翻译、教学、管理等工作的德、智、体、美全面发展的高素质国际化应用型</w:t>
      </w:r>
      <w:r w:rsidR="00D569D6">
        <w:rPr>
          <w:rFonts w:hint="eastAsia"/>
          <w:szCs w:val="21"/>
        </w:rPr>
        <w:t>、创新型</w:t>
      </w:r>
      <w:r w:rsidRPr="00477715">
        <w:rPr>
          <w:rFonts w:hint="eastAsia"/>
          <w:szCs w:val="21"/>
        </w:rPr>
        <w:t>高级专门人才。</w:t>
      </w:r>
    </w:p>
    <w:p w:rsidR="00170588" w:rsidRDefault="00170588" w:rsidP="00D569D6">
      <w:pPr>
        <w:widowControl/>
        <w:spacing w:line="360" w:lineRule="auto"/>
        <w:ind w:firstLineChars="200" w:firstLine="562"/>
        <w:jc w:val="left"/>
        <w:rPr>
          <w:rFonts w:ascii="宋体" w:hAnsi="宋体"/>
          <w:szCs w:val="21"/>
        </w:rPr>
      </w:pPr>
      <w:r>
        <w:rPr>
          <w:rFonts w:hint="eastAsia"/>
          <w:b/>
          <w:kern w:val="0"/>
          <w:sz w:val="28"/>
          <w:szCs w:val="28"/>
        </w:rPr>
        <w:t>二、培养要求</w:t>
      </w:r>
    </w:p>
    <w:p w:rsidR="00170588" w:rsidRDefault="00170588" w:rsidP="00D569D6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</w:t>
      </w:r>
      <w:r w:rsidR="00D569D6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（一）掌握一定的人文社会科学和自然科学知识，具有良好的人文素养、职业道德和心理素质，社会责任感强。</w:t>
      </w:r>
    </w:p>
    <w:p w:rsidR="00170588" w:rsidRDefault="00170588" w:rsidP="00D569D6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</w:t>
      </w:r>
      <w:r w:rsidR="00D569D6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（二）</w:t>
      </w:r>
      <w:r w:rsidR="00477715" w:rsidRPr="009F4BDE">
        <w:rPr>
          <w:rFonts w:hint="eastAsia"/>
          <w:szCs w:val="21"/>
        </w:rPr>
        <w:t>掌握葡萄牙语语言与文化的基础理论和基本知识，具有扎实的葡萄牙语语言基础和较熟练的听、说、读、写、译能力</w:t>
      </w:r>
    </w:p>
    <w:p w:rsidR="00170588" w:rsidRDefault="00170588" w:rsidP="00D569D6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</w:t>
      </w:r>
      <w:r w:rsidR="00D569D6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（三）了解我国国情和</w:t>
      </w:r>
      <w:r w:rsidR="00085065">
        <w:rPr>
          <w:rFonts w:hint="eastAsia"/>
          <w:szCs w:val="21"/>
        </w:rPr>
        <w:t>葡</w:t>
      </w:r>
      <w:r>
        <w:rPr>
          <w:rFonts w:hint="eastAsia"/>
          <w:szCs w:val="21"/>
        </w:rPr>
        <w:t>语国家的社会和文化，具备较强的跨文化交流能力。</w:t>
      </w:r>
    </w:p>
    <w:p w:rsidR="00170588" w:rsidRDefault="00170588" w:rsidP="00D569D6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</w:t>
      </w:r>
      <w:r w:rsidR="00D569D6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（四）熟练掌握第二外语的综合应用能力，特别是听、说能力，在今后工作和社会交往中能运用所学外语进行较好的沟通与交流。</w:t>
      </w:r>
    </w:p>
    <w:p w:rsidR="00170588" w:rsidRDefault="00170588" w:rsidP="00D569D6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</w:t>
      </w:r>
      <w:r w:rsidR="00D569D6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（五）具有较强的计算机及信息技术的应用能力</w:t>
      </w:r>
      <w:r>
        <w:rPr>
          <w:rFonts w:ascii="宋体" w:hAnsi="宋体" w:hint="eastAsia"/>
          <w:kern w:val="0"/>
          <w:szCs w:val="21"/>
        </w:rPr>
        <w:t>。</w:t>
      </w:r>
    </w:p>
    <w:p w:rsidR="00170588" w:rsidRDefault="00170588" w:rsidP="00D569D6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</w:t>
      </w:r>
      <w:r w:rsidR="00D569D6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（六）掌握文献检索、资料查询的基本方法，具有较强的自主学习能力和初步科学研究能力。</w:t>
      </w:r>
    </w:p>
    <w:p w:rsidR="00170588" w:rsidRDefault="00170588" w:rsidP="00D569D6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</w:t>
      </w:r>
      <w:r w:rsidR="00D569D6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（七）具有较强的人际沟通、团结协作、社会活动的能力，有一定的创新创业精神、实践能力和实际工作能力。</w:t>
      </w:r>
    </w:p>
    <w:p w:rsidR="00170588" w:rsidRDefault="00170588" w:rsidP="00D569D6">
      <w:pPr>
        <w:pStyle w:val="1"/>
        <w:spacing w:line="360" w:lineRule="auto"/>
      </w:pPr>
      <w:r>
        <w:rPr>
          <w:rFonts w:hint="eastAsia"/>
        </w:rPr>
        <w:t>三、学制与修业年限</w:t>
      </w:r>
    </w:p>
    <w:p w:rsidR="00170588" w:rsidRDefault="00170588" w:rsidP="00D569D6">
      <w:pPr>
        <w:spacing w:line="360" w:lineRule="auto"/>
        <w:ind w:firstLineChars="250" w:firstLine="525"/>
        <w:rPr>
          <w:szCs w:val="21"/>
        </w:rPr>
      </w:pPr>
      <w:r>
        <w:rPr>
          <w:rFonts w:hint="eastAsia"/>
          <w:szCs w:val="21"/>
        </w:rPr>
        <w:t>学制：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年。</w:t>
      </w:r>
    </w:p>
    <w:p w:rsidR="00170588" w:rsidRDefault="00170588" w:rsidP="00D569D6">
      <w:pPr>
        <w:spacing w:line="360" w:lineRule="auto"/>
        <w:ind w:firstLineChars="250" w:firstLine="525"/>
        <w:rPr>
          <w:szCs w:val="21"/>
        </w:rPr>
      </w:pPr>
      <w:r>
        <w:rPr>
          <w:rFonts w:hint="eastAsia"/>
        </w:rPr>
        <w:t>修业年限：</w:t>
      </w:r>
      <w:r>
        <w:rPr>
          <w:rFonts w:hint="eastAsia"/>
        </w:rPr>
        <w:t>3</w:t>
      </w:r>
      <w:r>
        <w:rPr>
          <w:rFonts w:hint="eastAsia"/>
        </w:rPr>
        <w:t>～</w:t>
      </w:r>
      <w:r>
        <w:rPr>
          <w:rFonts w:hint="eastAsia"/>
        </w:rPr>
        <w:t>6</w:t>
      </w:r>
      <w:r>
        <w:rPr>
          <w:rFonts w:hint="eastAsia"/>
        </w:rPr>
        <w:t>年。</w:t>
      </w:r>
    </w:p>
    <w:p w:rsidR="00170588" w:rsidRDefault="00170588">
      <w:pPr>
        <w:pStyle w:val="1"/>
      </w:pPr>
    </w:p>
    <w:p w:rsidR="00170588" w:rsidRDefault="00170588">
      <w:pPr>
        <w:pStyle w:val="1"/>
      </w:pPr>
    </w:p>
    <w:p w:rsidR="00170588" w:rsidRDefault="00170588">
      <w:pPr>
        <w:pStyle w:val="1"/>
      </w:pPr>
    </w:p>
    <w:p w:rsidR="00170588" w:rsidRDefault="00170588">
      <w:pPr>
        <w:pStyle w:val="1"/>
      </w:pPr>
    </w:p>
    <w:p w:rsidR="00170588" w:rsidRDefault="00170588">
      <w:pPr>
        <w:pStyle w:val="1"/>
      </w:pPr>
    </w:p>
    <w:p w:rsidR="00170588" w:rsidRDefault="00170588">
      <w:pPr>
        <w:pStyle w:val="1"/>
      </w:pPr>
    </w:p>
    <w:p w:rsidR="00170588" w:rsidRDefault="00170588">
      <w:pPr>
        <w:pStyle w:val="1"/>
      </w:pPr>
      <w:r>
        <w:rPr>
          <w:rFonts w:hint="eastAsia"/>
        </w:rPr>
        <w:lastRenderedPageBreak/>
        <w:t>四、学分与学时</w:t>
      </w:r>
    </w:p>
    <w:p w:rsidR="00170588" w:rsidRDefault="00170588" w:rsidP="00D569D6">
      <w:pPr>
        <w:tabs>
          <w:tab w:val="left" w:pos="630"/>
        </w:tabs>
        <w:spacing w:afterLines="50" w:after="156"/>
        <w:jc w:val="center"/>
        <w:rPr>
          <w:rFonts w:hAnsi="宋体"/>
          <w:b/>
          <w:bCs/>
          <w:sz w:val="24"/>
        </w:rPr>
      </w:pPr>
      <w:r>
        <w:rPr>
          <w:rFonts w:hAnsi="宋体" w:hint="eastAsia"/>
          <w:b/>
          <w:bCs/>
          <w:sz w:val="24"/>
        </w:rPr>
        <w:t>总学分及学分分配表</w:t>
      </w:r>
    </w:p>
    <w:tbl>
      <w:tblPr>
        <w:tblW w:w="970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4"/>
        <w:gridCol w:w="1867"/>
        <w:gridCol w:w="1281"/>
        <w:gridCol w:w="10"/>
        <w:gridCol w:w="1260"/>
        <w:gridCol w:w="1322"/>
        <w:gridCol w:w="1113"/>
        <w:gridCol w:w="1114"/>
      </w:tblGrid>
      <w:tr w:rsidR="00170588" w:rsidTr="00D569D6">
        <w:trPr>
          <w:trHeight w:val="420"/>
          <w:jc w:val="center"/>
        </w:trPr>
        <w:tc>
          <w:tcPr>
            <w:tcW w:w="1734" w:type="dxa"/>
            <w:vMerge w:val="restart"/>
            <w:tcBorders>
              <w:right w:val="single" w:sz="4" w:space="0" w:color="auto"/>
            </w:tcBorders>
            <w:vAlign w:val="center"/>
          </w:tcPr>
          <w:p w:rsidR="00170588" w:rsidRDefault="00170588" w:rsidP="00D569D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课程类别</w:t>
            </w:r>
          </w:p>
        </w:tc>
        <w:tc>
          <w:tcPr>
            <w:tcW w:w="1867" w:type="dxa"/>
            <w:vMerge w:val="restart"/>
            <w:tcBorders>
              <w:left w:val="single" w:sz="4" w:space="0" w:color="auto"/>
            </w:tcBorders>
            <w:vAlign w:val="center"/>
          </w:tcPr>
          <w:p w:rsidR="00170588" w:rsidRDefault="00170588" w:rsidP="00D569D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课程性质</w:t>
            </w:r>
          </w:p>
        </w:tc>
        <w:tc>
          <w:tcPr>
            <w:tcW w:w="3873" w:type="dxa"/>
            <w:gridSpan w:val="4"/>
            <w:tcBorders>
              <w:right w:val="single" w:sz="12" w:space="0" w:color="auto"/>
            </w:tcBorders>
            <w:vAlign w:val="center"/>
          </w:tcPr>
          <w:p w:rsidR="00170588" w:rsidRDefault="00170588" w:rsidP="00D569D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学分数</w:t>
            </w:r>
          </w:p>
        </w:tc>
        <w:tc>
          <w:tcPr>
            <w:tcW w:w="2227" w:type="dxa"/>
            <w:gridSpan w:val="2"/>
            <w:tcBorders>
              <w:left w:val="single" w:sz="12" w:space="0" w:color="auto"/>
            </w:tcBorders>
            <w:vAlign w:val="center"/>
          </w:tcPr>
          <w:p w:rsidR="00170588" w:rsidRDefault="00170588" w:rsidP="00D569D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学分比例</w:t>
            </w:r>
          </w:p>
        </w:tc>
      </w:tr>
      <w:tr w:rsidR="00170588" w:rsidTr="00D569D6">
        <w:trPr>
          <w:trHeight w:val="330"/>
          <w:jc w:val="center"/>
        </w:trPr>
        <w:tc>
          <w:tcPr>
            <w:tcW w:w="1734" w:type="dxa"/>
            <w:vMerge/>
            <w:tcBorders>
              <w:right w:val="single" w:sz="4" w:space="0" w:color="auto"/>
            </w:tcBorders>
            <w:vAlign w:val="center"/>
          </w:tcPr>
          <w:p w:rsidR="00170588" w:rsidRDefault="00170588" w:rsidP="00D569D6">
            <w:pPr>
              <w:jc w:val="center"/>
              <w:rPr>
                <w:b/>
                <w:sz w:val="24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</w:tcBorders>
            <w:vAlign w:val="center"/>
          </w:tcPr>
          <w:p w:rsidR="00170588" w:rsidRDefault="00170588" w:rsidP="00D569D6">
            <w:pPr>
              <w:jc w:val="center"/>
              <w:rPr>
                <w:b/>
                <w:sz w:val="24"/>
              </w:rPr>
            </w:pPr>
          </w:p>
        </w:tc>
        <w:tc>
          <w:tcPr>
            <w:tcW w:w="1291" w:type="dxa"/>
            <w:gridSpan w:val="2"/>
            <w:vAlign w:val="center"/>
          </w:tcPr>
          <w:p w:rsidR="00170588" w:rsidRDefault="00170588" w:rsidP="00D569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理论教学</w:t>
            </w:r>
          </w:p>
        </w:tc>
        <w:tc>
          <w:tcPr>
            <w:tcW w:w="1260" w:type="dxa"/>
            <w:vAlign w:val="center"/>
          </w:tcPr>
          <w:p w:rsidR="00170588" w:rsidRDefault="00170588" w:rsidP="00D569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实践教学</w:t>
            </w:r>
          </w:p>
        </w:tc>
        <w:tc>
          <w:tcPr>
            <w:tcW w:w="1322" w:type="dxa"/>
            <w:tcBorders>
              <w:right w:val="single" w:sz="12" w:space="0" w:color="auto"/>
            </w:tcBorders>
            <w:vAlign w:val="center"/>
          </w:tcPr>
          <w:p w:rsidR="00170588" w:rsidRDefault="00170588" w:rsidP="00D569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113" w:type="dxa"/>
            <w:tcBorders>
              <w:left w:val="single" w:sz="12" w:space="0" w:color="auto"/>
            </w:tcBorders>
            <w:vAlign w:val="center"/>
          </w:tcPr>
          <w:p w:rsidR="00170588" w:rsidRDefault="00170588" w:rsidP="00D569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必修</w:t>
            </w:r>
          </w:p>
        </w:tc>
        <w:tc>
          <w:tcPr>
            <w:tcW w:w="1114" w:type="dxa"/>
            <w:vAlign w:val="center"/>
          </w:tcPr>
          <w:p w:rsidR="00170588" w:rsidRDefault="00170588" w:rsidP="00D569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选修</w:t>
            </w:r>
          </w:p>
        </w:tc>
      </w:tr>
      <w:tr w:rsidR="00170588" w:rsidTr="00D569D6">
        <w:trPr>
          <w:jc w:val="center"/>
        </w:trPr>
        <w:tc>
          <w:tcPr>
            <w:tcW w:w="1734" w:type="dxa"/>
            <w:vMerge w:val="restart"/>
            <w:tcBorders>
              <w:right w:val="single" w:sz="4" w:space="0" w:color="auto"/>
            </w:tcBorders>
            <w:vAlign w:val="center"/>
          </w:tcPr>
          <w:p w:rsidR="00170588" w:rsidRDefault="00170588" w:rsidP="00D569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通识教育课程</w:t>
            </w:r>
          </w:p>
        </w:tc>
        <w:tc>
          <w:tcPr>
            <w:tcW w:w="1867" w:type="dxa"/>
            <w:tcBorders>
              <w:left w:val="single" w:sz="4" w:space="0" w:color="auto"/>
            </w:tcBorders>
            <w:vAlign w:val="center"/>
          </w:tcPr>
          <w:p w:rsidR="00170588" w:rsidRDefault="00170588" w:rsidP="00D569D6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必修课程</w:t>
            </w:r>
          </w:p>
        </w:tc>
        <w:tc>
          <w:tcPr>
            <w:tcW w:w="1291" w:type="dxa"/>
            <w:gridSpan w:val="2"/>
            <w:vAlign w:val="center"/>
          </w:tcPr>
          <w:p w:rsidR="00170588" w:rsidRPr="00D569D6" w:rsidRDefault="00170588" w:rsidP="00D569D6">
            <w:pPr>
              <w:ind w:right="422"/>
              <w:jc w:val="right"/>
              <w:rPr>
                <w:rFonts w:asciiTheme="minorEastAsia" w:eastAsiaTheme="minorEastAsia" w:hAnsiTheme="minorEastAsia"/>
              </w:rPr>
            </w:pPr>
            <w:r w:rsidRPr="00D569D6">
              <w:rPr>
                <w:rFonts w:asciiTheme="minorEastAsia" w:eastAsiaTheme="minorEastAsia" w:hAnsiTheme="minorEastAsia" w:hint="eastAsia"/>
              </w:rPr>
              <w:t xml:space="preserve"> 20</w:t>
            </w:r>
          </w:p>
        </w:tc>
        <w:tc>
          <w:tcPr>
            <w:tcW w:w="1260" w:type="dxa"/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  <w:r w:rsidRPr="00D569D6"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1322" w:type="dxa"/>
            <w:tcBorders>
              <w:right w:val="single" w:sz="12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  <w:r w:rsidRPr="00D569D6">
              <w:rPr>
                <w:rFonts w:asciiTheme="minorEastAsia" w:eastAsiaTheme="minorEastAsia" w:hAnsiTheme="minorEastAsia" w:hint="eastAsia"/>
              </w:rPr>
              <w:t>22</w:t>
            </w:r>
          </w:p>
        </w:tc>
        <w:tc>
          <w:tcPr>
            <w:tcW w:w="111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  <w:r w:rsidRPr="00D569D6">
              <w:rPr>
                <w:rFonts w:asciiTheme="minorEastAsia" w:eastAsiaTheme="minorEastAsia" w:hAnsiTheme="minorEastAsia" w:hint="eastAsia"/>
              </w:rPr>
              <w:t xml:space="preserve">13.4%  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  <w:r w:rsidRPr="00D569D6">
              <w:rPr>
                <w:rFonts w:asciiTheme="minorEastAsia" w:eastAsiaTheme="minorEastAsia" w:hAnsiTheme="minorEastAsia" w:hint="eastAsia"/>
              </w:rPr>
              <w:t xml:space="preserve">— </w:t>
            </w:r>
          </w:p>
        </w:tc>
      </w:tr>
      <w:tr w:rsidR="00170588" w:rsidTr="00D569D6">
        <w:trPr>
          <w:jc w:val="center"/>
        </w:trPr>
        <w:tc>
          <w:tcPr>
            <w:tcW w:w="173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70588" w:rsidRDefault="00170588" w:rsidP="00D569D6">
            <w:pPr>
              <w:rPr>
                <w:b/>
                <w:sz w:val="22"/>
                <w:szCs w:val="22"/>
              </w:rPr>
            </w:pPr>
          </w:p>
        </w:tc>
        <w:tc>
          <w:tcPr>
            <w:tcW w:w="18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70588" w:rsidRDefault="00170588" w:rsidP="00D569D6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选修课程</w:t>
            </w:r>
          </w:p>
        </w:tc>
        <w:tc>
          <w:tcPr>
            <w:tcW w:w="1291" w:type="dxa"/>
            <w:gridSpan w:val="2"/>
            <w:vAlign w:val="center"/>
          </w:tcPr>
          <w:p w:rsidR="00170588" w:rsidRPr="00D569D6" w:rsidRDefault="00170588" w:rsidP="00D569D6">
            <w:pPr>
              <w:ind w:right="422"/>
              <w:jc w:val="right"/>
              <w:rPr>
                <w:rFonts w:asciiTheme="minorEastAsia" w:eastAsiaTheme="minorEastAsia" w:hAnsiTheme="minorEastAsia"/>
              </w:rPr>
            </w:pPr>
            <w:r w:rsidRPr="00D569D6">
              <w:rPr>
                <w:rFonts w:asciiTheme="minorEastAsia" w:eastAsiaTheme="minorEastAsia" w:hAnsiTheme="minorEastAsia" w:hint="eastAsia"/>
              </w:rPr>
              <w:t>14</w:t>
            </w:r>
          </w:p>
        </w:tc>
        <w:tc>
          <w:tcPr>
            <w:tcW w:w="1260" w:type="dxa"/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322" w:type="dxa"/>
            <w:tcBorders>
              <w:right w:val="single" w:sz="12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</w:rPr>
              <w:t>14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  <w:r w:rsidRPr="00D569D6">
              <w:rPr>
                <w:rFonts w:asciiTheme="minorEastAsia" w:eastAsiaTheme="minorEastAsia" w:hAnsiTheme="minorEastAsia" w:hint="eastAsia"/>
              </w:rPr>
              <w:t>—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  <w:r w:rsidRPr="00D569D6">
              <w:rPr>
                <w:rFonts w:asciiTheme="minorEastAsia" w:eastAsiaTheme="minorEastAsia" w:hAnsiTheme="minorEastAsia" w:hint="eastAsia"/>
              </w:rPr>
              <w:t>8.6%</w:t>
            </w:r>
          </w:p>
        </w:tc>
      </w:tr>
      <w:tr w:rsidR="00170588" w:rsidTr="00D569D6">
        <w:trPr>
          <w:trHeight w:val="360"/>
          <w:jc w:val="center"/>
        </w:trPr>
        <w:tc>
          <w:tcPr>
            <w:tcW w:w="17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569D6" w:rsidRDefault="00170588" w:rsidP="00D569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大学外语</w:t>
            </w:r>
          </w:p>
          <w:p w:rsidR="00170588" w:rsidRDefault="00170588" w:rsidP="00D569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教育课程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70588" w:rsidRDefault="00170588" w:rsidP="00D569D6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必修课程</w:t>
            </w: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vAlign w:val="center"/>
          </w:tcPr>
          <w:p w:rsidR="00170588" w:rsidRPr="00D569D6" w:rsidRDefault="00170588" w:rsidP="00D569D6">
            <w:pPr>
              <w:ind w:right="422"/>
              <w:jc w:val="right"/>
              <w:rPr>
                <w:rFonts w:asciiTheme="minorEastAsia" w:eastAsiaTheme="minorEastAsia" w:hAnsiTheme="minorEastAsia"/>
              </w:rPr>
            </w:pPr>
            <w:r w:rsidRPr="00D569D6">
              <w:rPr>
                <w:rFonts w:asciiTheme="minorEastAsia" w:eastAsiaTheme="minorEastAsia" w:hAnsiTheme="minorEastAsia" w:hint="eastAsia"/>
              </w:rPr>
              <w:t xml:space="preserve"> 12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  <w:r w:rsidRPr="00D569D6">
              <w:rPr>
                <w:rFonts w:asciiTheme="minorEastAsia" w:eastAsiaTheme="minorEastAsia" w:hAnsiTheme="minorEastAsia" w:hint="eastAsia"/>
              </w:rPr>
              <w:t xml:space="preserve"> </w:t>
            </w:r>
          </w:p>
        </w:tc>
        <w:tc>
          <w:tcPr>
            <w:tcW w:w="132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  <w:r w:rsidRPr="00D569D6">
              <w:rPr>
                <w:rFonts w:asciiTheme="minorEastAsia" w:eastAsiaTheme="minorEastAsia" w:hAnsiTheme="minorEastAsia" w:hint="eastAsia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  <w:r w:rsidRPr="00D569D6">
              <w:rPr>
                <w:rFonts w:asciiTheme="minorEastAsia" w:eastAsiaTheme="minorEastAsia" w:hAnsiTheme="minorEastAsia" w:hint="eastAsia"/>
              </w:rPr>
              <w:t>7.4%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  <w:r w:rsidRPr="00D569D6">
              <w:rPr>
                <w:rFonts w:asciiTheme="minorEastAsia" w:eastAsiaTheme="minorEastAsia" w:hAnsiTheme="minorEastAsia" w:hint="eastAsia"/>
              </w:rPr>
              <w:t>—</w:t>
            </w:r>
          </w:p>
        </w:tc>
      </w:tr>
      <w:tr w:rsidR="00170588" w:rsidTr="00D569D6">
        <w:trPr>
          <w:trHeight w:hRule="exact" w:val="363"/>
          <w:jc w:val="center"/>
        </w:trPr>
        <w:tc>
          <w:tcPr>
            <w:tcW w:w="1734" w:type="dxa"/>
            <w:vMerge w:val="restart"/>
            <w:vAlign w:val="center"/>
          </w:tcPr>
          <w:p w:rsidR="00170588" w:rsidRDefault="00170588" w:rsidP="00D569D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专业教育课程</w:t>
            </w:r>
          </w:p>
        </w:tc>
        <w:tc>
          <w:tcPr>
            <w:tcW w:w="1867" w:type="dxa"/>
            <w:vAlign w:val="center"/>
          </w:tcPr>
          <w:p w:rsidR="00170588" w:rsidRDefault="00170588" w:rsidP="00D569D6">
            <w:r>
              <w:rPr>
                <w:rFonts w:hint="eastAsia"/>
              </w:rPr>
              <w:t>专业必修课程</w:t>
            </w:r>
          </w:p>
        </w:tc>
        <w:tc>
          <w:tcPr>
            <w:tcW w:w="1291" w:type="dxa"/>
            <w:gridSpan w:val="2"/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D569D6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52</w:t>
            </w:r>
          </w:p>
        </w:tc>
        <w:tc>
          <w:tcPr>
            <w:tcW w:w="1260" w:type="dxa"/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D569D6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16</w:t>
            </w:r>
          </w:p>
        </w:tc>
        <w:tc>
          <w:tcPr>
            <w:tcW w:w="1322" w:type="dxa"/>
            <w:tcBorders>
              <w:right w:val="single" w:sz="12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D569D6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68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  <w:r w:rsidRPr="00D569D6">
              <w:rPr>
                <w:rFonts w:asciiTheme="minorEastAsia" w:eastAsiaTheme="minorEastAsia" w:hAnsiTheme="minorEastAsia" w:hint="eastAsia"/>
              </w:rPr>
              <w:t>41.7%</w:t>
            </w:r>
          </w:p>
        </w:tc>
        <w:tc>
          <w:tcPr>
            <w:tcW w:w="1114" w:type="dxa"/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  <w:r w:rsidRPr="00D569D6">
              <w:rPr>
                <w:rFonts w:asciiTheme="minorEastAsia" w:eastAsiaTheme="minorEastAsia" w:hAnsiTheme="minorEastAsia" w:hint="eastAsia"/>
              </w:rPr>
              <w:t xml:space="preserve"> </w:t>
            </w:r>
          </w:p>
        </w:tc>
      </w:tr>
      <w:tr w:rsidR="00170588" w:rsidTr="00D569D6">
        <w:trPr>
          <w:trHeight w:hRule="exact" w:val="387"/>
          <w:jc w:val="center"/>
        </w:trPr>
        <w:tc>
          <w:tcPr>
            <w:tcW w:w="1734" w:type="dxa"/>
            <w:vMerge/>
            <w:vAlign w:val="center"/>
          </w:tcPr>
          <w:p w:rsidR="00170588" w:rsidRDefault="00170588" w:rsidP="00D569D6">
            <w:pPr>
              <w:rPr>
                <w:b/>
                <w:sz w:val="22"/>
                <w:szCs w:val="22"/>
              </w:rPr>
            </w:pPr>
          </w:p>
        </w:tc>
        <w:tc>
          <w:tcPr>
            <w:tcW w:w="1867" w:type="dxa"/>
            <w:vAlign w:val="center"/>
          </w:tcPr>
          <w:p w:rsidR="00170588" w:rsidRDefault="00170588" w:rsidP="00D569D6">
            <w:r>
              <w:rPr>
                <w:rFonts w:hint="eastAsia"/>
              </w:rPr>
              <w:t>专业选修课程</w:t>
            </w:r>
          </w:p>
        </w:tc>
        <w:tc>
          <w:tcPr>
            <w:tcW w:w="1291" w:type="dxa"/>
            <w:gridSpan w:val="2"/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D569D6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26</w:t>
            </w:r>
          </w:p>
        </w:tc>
        <w:tc>
          <w:tcPr>
            <w:tcW w:w="1260" w:type="dxa"/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D569D6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9</w:t>
            </w:r>
          </w:p>
        </w:tc>
        <w:tc>
          <w:tcPr>
            <w:tcW w:w="1322" w:type="dxa"/>
            <w:tcBorders>
              <w:right w:val="single" w:sz="12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D569D6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35 </w:t>
            </w:r>
          </w:p>
        </w:tc>
        <w:tc>
          <w:tcPr>
            <w:tcW w:w="1113" w:type="dxa"/>
            <w:tcBorders>
              <w:left w:val="single" w:sz="12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14" w:type="dxa"/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  <w:r w:rsidRPr="00D569D6">
              <w:rPr>
                <w:rFonts w:asciiTheme="minorEastAsia" w:eastAsiaTheme="minorEastAsia" w:hAnsiTheme="minorEastAsia" w:hint="eastAsia"/>
              </w:rPr>
              <w:t>21.5%</w:t>
            </w:r>
          </w:p>
        </w:tc>
      </w:tr>
      <w:tr w:rsidR="00170588" w:rsidTr="00D569D6">
        <w:trPr>
          <w:trHeight w:hRule="exact" w:val="284"/>
          <w:jc w:val="center"/>
        </w:trPr>
        <w:tc>
          <w:tcPr>
            <w:tcW w:w="1734" w:type="dxa"/>
            <w:vMerge w:val="restart"/>
            <w:tcBorders>
              <w:right w:val="single" w:sz="4" w:space="0" w:color="auto"/>
            </w:tcBorders>
            <w:vAlign w:val="center"/>
          </w:tcPr>
          <w:p w:rsidR="00170588" w:rsidRDefault="00170588" w:rsidP="00D569D6">
            <w:pPr>
              <w:jc w:val="center"/>
            </w:pPr>
            <w:r>
              <w:rPr>
                <w:rFonts w:hint="eastAsia"/>
                <w:b/>
                <w:szCs w:val="21"/>
              </w:rPr>
              <w:t>实践教学</w:t>
            </w:r>
            <w:r>
              <w:rPr>
                <w:rFonts w:hint="eastAsia"/>
                <w:b/>
                <w:szCs w:val="21"/>
              </w:rPr>
              <w:t xml:space="preserve"> </w:t>
            </w:r>
          </w:p>
        </w:tc>
        <w:tc>
          <w:tcPr>
            <w:tcW w:w="1867" w:type="dxa"/>
            <w:tcBorders>
              <w:left w:val="single" w:sz="4" w:space="0" w:color="auto"/>
            </w:tcBorders>
            <w:vAlign w:val="center"/>
          </w:tcPr>
          <w:p w:rsidR="00170588" w:rsidRDefault="00170588" w:rsidP="00D569D6">
            <w:r>
              <w:rPr>
                <w:rFonts w:hint="eastAsia"/>
              </w:rPr>
              <w:t>军训与军事理论</w:t>
            </w:r>
          </w:p>
        </w:tc>
        <w:tc>
          <w:tcPr>
            <w:tcW w:w="1291" w:type="dxa"/>
            <w:gridSpan w:val="2"/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60" w:type="dxa"/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</w:rPr>
              <w:t>1</w:t>
            </w:r>
          </w:p>
        </w:tc>
        <w:tc>
          <w:tcPr>
            <w:tcW w:w="1322" w:type="dxa"/>
            <w:tcBorders>
              <w:right w:val="single" w:sz="12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</w:rPr>
              <w:t>1</w:t>
            </w:r>
          </w:p>
        </w:tc>
        <w:tc>
          <w:tcPr>
            <w:tcW w:w="1113" w:type="dxa"/>
            <w:vMerge w:val="restart"/>
            <w:tcBorders>
              <w:left w:val="single" w:sz="12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  <w:r w:rsidRPr="00D569D6">
              <w:rPr>
                <w:rFonts w:asciiTheme="minorEastAsia" w:eastAsiaTheme="minorEastAsia" w:hAnsiTheme="minorEastAsia" w:hint="eastAsia"/>
              </w:rPr>
              <w:t xml:space="preserve"> 7.4%</w:t>
            </w:r>
          </w:p>
        </w:tc>
        <w:tc>
          <w:tcPr>
            <w:tcW w:w="1114" w:type="dxa"/>
            <w:vMerge w:val="restart"/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</w:rPr>
              <w:t>—</w:t>
            </w:r>
          </w:p>
        </w:tc>
      </w:tr>
      <w:tr w:rsidR="00170588" w:rsidTr="00D569D6">
        <w:trPr>
          <w:trHeight w:hRule="exact" w:val="284"/>
          <w:jc w:val="center"/>
        </w:trPr>
        <w:tc>
          <w:tcPr>
            <w:tcW w:w="1734" w:type="dxa"/>
            <w:vMerge/>
            <w:tcBorders>
              <w:right w:val="single" w:sz="4" w:space="0" w:color="auto"/>
            </w:tcBorders>
            <w:vAlign w:val="center"/>
          </w:tcPr>
          <w:p w:rsidR="00170588" w:rsidRDefault="00170588" w:rsidP="00D569D6"/>
        </w:tc>
        <w:tc>
          <w:tcPr>
            <w:tcW w:w="1867" w:type="dxa"/>
            <w:tcBorders>
              <w:left w:val="single" w:sz="4" w:space="0" w:color="auto"/>
            </w:tcBorders>
            <w:vAlign w:val="center"/>
          </w:tcPr>
          <w:p w:rsidR="00170588" w:rsidRDefault="00170588" w:rsidP="00D569D6">
            <w:r>
              <w:rPr>
                <w:rFonts w:hint="eastAsia"/>
              </w:rPr>
              <w:t>社会实践</w:t>
            </w:r>
          </w:p>
        </w:tc>
        <w:tc>
          <w:tcPr>
            <w:tcW w:w="1291" w:type="dxa"/>
            <w:gridSpan w:val="2"/>
            <w:vAlign w:val="center"/>
          </w:tcPr>
          <w:p w:rsidR="00170588" w:rsidRPr="00D569D6" w:rsidRDefault="00170588" w:rsidP="00D569D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1260" w:type="dxa"/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</w:rPr>
              <w:t>4</w:t>
            </w:r>
          </w:p>
        </w:tc>
        <w:tc>
          <w:tcPr>
            <w:tcW w:w="1322" w:type="dxa"/>
            <w:tcBorders>
              <w:right w:val="single" w:sz="12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</w:rPr>
              <w:t>4</w:t>
            </w:r>
          </w:p>
        </w:tc>
        <w:tc>
          <w:tcPr>
            <w:tcW w:w="1113" w:type="dxa"/>
            <w:vMerge/>
            <w:tcBorders>
              <w:left w:val="single" w:sz="12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14" w:type="dxa"/>
            <w:vMerge/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170588" w:rsidTr="00D569D6">
        <w:trPr>
          <w:trHeight w:hRule="exact" w:val="284"/>
          <w:jc w:val="center"/>
        </w:trPr>
        <w:tc>
          <w:tcPr>
            <w:tcW w:w="1734" w:type="dxa"/>
            <w:vMerge/>
            <w:tcBorders>
              <w:right w:val="single" w:sz="4" w:space="0" w:color="auto"/>
            </w:tcBorders>
            <w:vAlign w:val="center"/>
          </w:tcPr>
          <w:p w:rsidR="00170588" w:rsidRDefault="00170588" w:rsidP="00D569D6"/>
        </w:tc>
        <w:tc>
          <w:tcPr>
            <w:tcW w:w="1867" w:type="dxa"/>
            <w:tcBorders>
              <w:left w:val="single" w:sz="4" w:space="0" w:color="auto"/>
            </w:tcBorders>
            <w:vAlign w:val="center"/>
          </w:tcPr>
          <w:p w:rsidR="00170588" w:rsidRDefault="00170588" w:rsidP="00D569D6">
            <w:r>
              <w:rPr>
                <w:rFonts w:hint="eastAsia"/>
              </w:rPr>
              <w:t>专业实习</w:t>
            </w:r>
          </w:p>
        </w:tc>
        <w:tc>
          <w:tcPr>
            <w:tcW w:w="1291" w:type="dxa"/>
            <w:gridSpan w:val="2"/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60" w:type="dxa"/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</w:rPr>
              <w:t>3</w:t>
            </w:r>
          </w:p>
        </w:tc>
        <w:tc>
          <w:tcPr>
            <w:tcW w:w="1322" w:type="dxa"/>
            <w:tcBorders>
              <w:right w:val="single" w:sz="12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</w:rPr>
              <w:t>3</w:t>
            </w:r>
          </w:p>
        </w:tc>
        <w:tc>
          <w:tcPr>
            <w:tcW w:w="1113" w:type="dxa"/>
            <w:vMerge/>
            <w:tcBorders>
              <w:left w:val="single" w:sz="12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14" w:type="dxa"/>
            <w:vMerge/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170588" w:rsidTr="00D569D6">
        <w:trPr>
          <w:trHeight w:hRule="exact" w:val="284"/>
          <w:jc w:val="center"/>
        </w:trPr>
        <w:tc>
          <w:tcPr>
            <w:tcW w:w="1734" w:type="dxa"/>
            <w:vMerge/>
            <w:tcBorders>
              <w:right w:val="single" w:sz="4" w:space="0" w:color="auto"/>
            </w:tcBorders>
            <w:vAlign w:val="center"/>
          </w:tcPr>
          <w:p w:rsidR="00170588" w:rsidRDefault="00170588" w:rsidP="00D569D6"/>
        </w:tc>
        <w:tc>
          <w:tcPr>
            <w:tcW w:w="1867" w:type="dxa"/>
            <w:tcBorders>
              <w:left w:val="single" w:sz="4" w:space="0" w:color="auto"/>
            </w:tcBorders>
            <w:vAlign w:val="center"/>
          </w:tcPr>
          <w:p w:rsidR="00170588" w:rsidRDefault="00170588" w:rsidP="00D569D6">
            <w:r>
              <w:rPr>
                <w:rFonts w:hint="eastAsia"/>
              </w:rPr>
              <w:t>毕业论文（设计）</w:t>
            </w:r>
          </w:p>
        </w:tc>
        <w:tc>
          <w:tcPr>
            <w:tcW w:w="1291" w:type="dxa"/>
            <w:gridSpan w:val="2"/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60" w:type="dxa"/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</w:rPr>
              <w:t>4</w:t>
            </w:r>
          </w:p>
        </w:tc>
        <w:tc>
          <w:tcPr>
            <w:tcW w:w="1322" w:type="dxa"/>
            <w:tcBorders>
              <w:right w:val="single" w:sz="12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</w:rPr>
              <w:t>4</w:t>
            </w:r>
          </w:p>
        </w:tc>
        <w:tc>
          <w:tcPr>
            <w:tcW w:w="1113" w:type="dxa"/>
            <w:vMerge/>
            <w:tcBorders>
              <w:left w:val="single" w:sz="12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14" w:type="dxa"/>
            <w:vMerge/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170588" w:rsidTr="00D569D6">
        <w:trPr>
          <w:trHeight w:hRule="exact" w:val="284"/>
          <w:jc w:val="center"/>
        </w:trPr>
        <w:tc>
          <w:tcPr>
            <w:tcW w:w="1734" w:type="dxa"/>
            <w:vMerge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:rsidR="00170588" w:rsidRDefault="00170588" w:rsidP="00D569D6"/>
        </w:tc>
        <w:tc>
          <w:tcPr>
            <w:tcW w:w="1867" w:type="dxa"/>
            <w:tcBorders>
              <w:left w:val="single" w:sz="4" w:space="0" w:color="auto"/>
              <w:bottom w:val="single" w:sz="2" w:space="0" w:color="auto"/>
            </w:tcBorders>
            <w:vAlign w:val="center"/>
          </w:tcPr>
          <w:p w:rsidR="00170588" w:rsidRDefault="00170588" w:rsidP="00D569D6">
            <w:r>
              <w:rPr>
                <w:rFonts w:hint="eastAsia"/>
              </w:rPr>
              <w:t>创新能力</w:t>
            </w:r>
          </w:p>
        </w:tc>
        <w:tc>
          <w:tcPr>
            <w:tcW w:w="1291" w:type="dxa"/>
            <w:gridSpan w:val="2"/>
            <w:tcBorders>
              <w:bottom w:val="single" w:sz="2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60" w:type="dxa"/>
            <w:tcBorders>
              <w:bottom w:val="single" w:sz="2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322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  <w:color w:val="000000"/>
              </w:rPr>
            </w:pPr>
          </w:p>
        </w:tc>
        <w:tc>
          <w:tcPr>
            <w:tcW w:w="1113" w:type="dxa"/>
            <w:vMerge/>
            <w:tcBorders>
              <w:left w:val="single" w:sz="12" w:space="0" w:color="auto"/>
            </w:tcBorders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14" w:type="dxa"/>
            <w:vMerge/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170588" w:rsidTr="00D569D6">
        <w:trPr>
          <w:jc w:val="center"/>
        </w:trPr>
        <w:tc>
          <w:tcPr>
            <w:tcW w:w="3601" w:type="dxa"/>
            <w:gridSpan w:val="2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170588" w:rsidRDefault="00170588" w:rsidP="00D569D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合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计</w:t>
            </w:r>
          </w:p>
        </w:tc>
        <w:tc>
          <w:tcPr>
            <w:tcW w:w="1291" w:type="dxa"/>
            <w:gridSpan w:val="2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170588" w:rsidRPr="0073587D" w:rsidRDefault="00170588" w:rsidP="00D569D6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73587D">
              <w:rPr>
                <w:rFonts w:asciiTheme="minorEastAsia" w:eastAsiaTheme="minorEastAsia" w:hAnsiTheme="minorEastAsia" w:hint="eastAsia"/>
                <w:b/>
              </w:rPr>
              <w:t xml:space="preserve"> 124</w:t>
            </w:r>
          </w:p>
        </w:tc>
        <w:tc>
          <w:tcPr>
            <w:tcW w:w="1260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170588" w:rsidRPr="0073587D" w:rsidRDefault="00170588" w:rsidP="00D569D6">
            <w:pPr>
              <w:ind w:left="57"/>
              <w:jc w:val="center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73587D">
              <w:rPr>
                <w:rFonts w:asciiTheme="minorEastAsia" w:eastAsiaTheme="minorEastAsia" w:hAnsiTheme="minorEastAsia" w:hint="eastAsia"/>
                <w:b/>
                <w:color w:val="000000"/>
              </w:rPr>
              <w:t xml:space="preserve"> 39</w:t>
            </w:r>
          </w:p>
        </w:tc>
        <w:tc>
          <w:tcPr>
            <w:tcW w:w="1322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0588" w:rsidRPr="0073587D" w:rsidRDefault="00170588" w:rsidP="00D569D6">
            <w:pPr>
              <w:jc w:val="center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73587D">
              <w:rPr>
                <w:rFonts w:asciiTheme="minorEastAsia" w:eastAsiaTheme="minorEastAsia" w:hAnsiTheme="minorEastAsia" w:hint="eastAsia"/>
                <w:b/>
                <w:bCs/>
                <w:color w:val="000000"/>
              </w:rPr>
              <w:t xml:space="preserve">163 </w:t>
            </w:r>
          </w:p>
        </w:tc>
        <w:tc>
          <w:tcPr>
            <w:tcW w:w="1113" w:type="dxa"/>
            <w:tcBorders>
              <w:left w:val="single" w:sz="12" w:space="0" w:color="auto"/>
            </w:tcBorders>
            <w:vAlign w:val="center"/>
          </w:tcPr>
          <w:p w:rsidR="00170588" w:rsidRPr="0073587D" w:rsidRDefault="00170588" w:rsidP="00D569D6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73587D">
              <w:rPr>
                <w:rFonts w:asciiTheme="minorEastAsia" w:eastAsiaTheme="minorEastAsia" w:hAnsiTheme="minorEastAsia" w:hint="eastAsia"/>
                <w:b/>
              </w:rPr>
              <w:t xml:space="preserve">69.9% </w:t>
            </w:r>
          </w:p>
        </w:tc>
        <w:tc>
          <w:tcPr>
            <w:tcW w:w="1114" w:type="dxa"/>
            <w:vAlign w:val="center"/>
          </w:tcPr>
          <w:p w:rsidR="00170588" w:rsidRPr="0073587D" w:rsidRDefault="00170588" w:rsidP="00D569D6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73587D">
              <w:rPr>
                <w:rFonts w:asciiTheme="minorEastAsia" w:eastAsiaTheme="minorEastAsia" w:hAnsiTheme="minorEastAsia" w:hint="eastAsia"/>
                <w:b/>
              </w:rPr>
              <w:t>30.1%</w:t>
            </w:r>
          </w:p>
        </w:tc>
      </w:tr>
      <w:tr w:rsidR="00170588" w:rsidTr="00D569D6">
        <w:trPr>
          <w:jc w:val="center"/>
        </w:trPr>
        <w:tc>
          <w:tcPr>
            <w:tcW w:w="3601" w:type="dxa"/>
            <w:gridSpan w:val="2"/>
            <w:tcBorders>
              <w:top w:val="single" w:sz="12" w:space="0" w:color="auto"/>
            </w:tcBorders>
            <w:vAlign w:val="center"/>
          </w:tcPr>
          <w:p w:rsidR="00170588" w:rsidRDefault="00170588" w:rsidP="00D569D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学分比例</w:t>
            </w:r>
          </w:p>
        </w:tc>
        <w:tc>
          <w:tcPr>
            <w:tcW w:w="1281" w:type="dxa"/>
            <w:tcBorders>
              <w:top w:val="single" w:sz="12" w:space="0" w:color="auto"/>
            </w:tcBorders>
            <w:vAlign w:val="center"/>
          </w:tcPr>
          <w:p w:rsidR="00170588" w:rsidRPr="0073587D" w:rsidRDefault="00170588" w:rsidP="00D569D6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73587D">
              <w:rPr>
                <w:rFonts w:asciiTheme="minorEastAsia" w:eastAsiaTheme="minorEastAsia" w:hAnsiTheme="minorEastAsia" w:hint="eastAsia"/>
                <w:b/>
              </w:rPr>
              <w:t xml:space="preserve"> 76.1%</w:t>
            </w:r>
          </w:p>
        </w:tc>
        <w:tc>
          <w:tcPr>
            <w:tcW w:w="1270" w:type="dxa"/>
            <w:gridSpan w:val="2"/>
            <w:tcBorders>
              <w:top w:val="single" w:sz="12" w:space="0" w:color="auto"/>
            </w:tcBorders>
            <w:vAlign w:val="center"/>
          </w:tcPr>
          <w:p w:rsidR="00170588" w:rsidRPr="0073587D" w:rsidRDefault="00170588" w:rsidP="00D569D6">
            <w:pPr>
              <w:ind w:left="57"/>
              <w:jc w:val="center"/>
              <w:rPr>
                <w:rFonts w:asciiTheme="minorEastAsia" w:eastAsiaTheme="minorEastAsia" w:hAnsiTheme="minorEastAsia"/>
                <w:b/>
                <w:color w:val="000000"/>
              </w:rPr>
            </w:pPr>
            <w:r w:rsidRPr="0073587D">
              <w:rPr>
                <w:rFonts w:asciiTheme="minorEastAsia" w:eastAsiaTheme="minorEastAsia" w:hAnsiTheme="minorEastAsia" w:hint="eastAsia"/>
                <w:b/>
                <w:color w:val="000000"/>
              </w:rPr>
              <w:t>23.9%</w:t>
            </w:r>
          </w:p>
        </w:tc>
        <w:tc>
          <w:tcPr>
            <w:tcW w:w="3549" w:type="dxa"/>
            <w:gridSpan w:val="3"/>
            <w:vAlign w:val="center"/>
          </w:tcPr>
          <w:p w:rsidR="00170588" w:rsidRPr="0073587D" w:rsidRDefault="00170588" w:rsidP="00D569D6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 w:rsidRPr="0073587D">
              <w:rPr>
                <w:rFonts w:asciiTheme="minorEastAsia" w:eastAsiaTheme="minorEastAsia" w:hAnsiTheme="minorEastAsia" w:hint="eastAsia"/>
                <w:b/>
              </w:rPr>
              <w:t>100%</w:t>
            </w:r>
          </w:p>
        </w:tc>
      </w:tr>
    </w:tbl>
    <w:p w:rsidR="00170588" w:rsidRDefault="00170588">
      <w:pPr>
        <w:tabs>
          <w:tab w:val="left" w:pos="13727"/>
        </w:tabs>
        <w:ind w:firstLineChars="200" w:firstLine="360"/>
        <w:jc w:val="left"/>
        <w:rPr>
          <w:rFonts w:hAnsi="宋体"/>
          <w:sz w:val="18"/>
          <w:szCs w:val="18"/>
        </w:rPr>
      </w:pPr>
      <w:r>
        <w:rPr>
          <w:rFonts w:hAnsi="宋体" w:hint="eastAsia"/>
          <w:sz w:val="18"/>
          <w:szCs w:val="18"/>
        </w:rPr>
        <w:t>注：①本专业总学分</w:t>
      </w:r>
      <w:r>
        <w:rPr>
          <w:rFonts w:hAnsi="宋体" w:hint="eastAsia"/>
          <w:sz w:val="18"/>
          <w:szCs w:val="18"/>
        </w:rPr>
        <w:t>163</w:t>
      </w:r>
      <w:r>
        <w:rPr>
          <w:rFonts w:hAnsi="宋体" w:hint="eastAsia"/>
          <w:sz w:val="18"/>
          <w:szCs w:val="18"/>
        </w:rPr>
        <w:t>学分。其中选修课程</w:t>
      </w:r>
      <w:r>
        <w:rPr>
          <w:rFonts w:hAnsi="宋体" w:hint="eastAsia"/>
          <w:sz w:val="18"/>
          <w:szCs w:val="18"/>
        </w:rPr>
        <w:t>49</w:t>
      </w:r>
      <w:r>
        <w:rPr>
          <w:rFonts w:hAnsi="宋体" w:hint="eastAsia"/>
          <w:sz w:val="18"/>
          <w:szCs w:val="18"/>
        </w:rPr>
        <w:t>学分，占</w:t>
      </w:r>
      <w:r>
        <w:rPr>
          <w:rFonts w:hAnsi="宋体" w:hint="eastAsia"/>
          <w:sz w:val="18"/>
          <w:szCs w:val="18"/>
        </w:rPr>
        <w:t>30.1%</w:t>
      </w:r>
      <w:r w:rsidR="002A76C9">
        <w:rPr>
          <w:rFonts w:hAnsi="宋体" w:hint="eastAsia"/>
          <w:sz w:val="18"/>
          <w:szCs w:val="18"/>
        </w:rPr>
        <w:t>，</w:t>
      </w:r>
      <w:r>
        <w:rPr>
          <w:rFonts w:hAnsi="宋体" w:hint="eastAsia"/>
          <w:sz w:val="18"/>
          <w:szCs w:val="18"/>
        </w:rPr>
        <w:t>实践教学（含课程实践教学学分）</w:t>
      </w:r>
      <w:r>
        <w:rPr>
          <w:rFonts w:hAnsi="宋体" w:hint="eastAsia"/>
          <w:sz w:val="18"/>
          <w:szCs w:val="18"/>
        </w:rPr>
        <w:t>39</w:t>
      </w:r>
      <w:r>
        <w:rPr>
          <w:rFonts w:hAnsi="宋体" w:hint="eastAsia"/>
          <w:sz w:val="18"/>
          <w:szCs w:val="18"/>
        </w:rPr>
        <w:t>学分，占</w:t>
      </w:r>
      <w:r w:rsidR="00D569D6">
        <w:rPr>
          <w:rFonts w:hAnsi="宋体" w:hint="eastAsia"/>
          <w:sz w:val="18"/>
          <w:szCs w:val="18"/>
        </w:rPr>
        <w:t>23.9%</w:t>
      </w:r>
      <w:r>
        <w:rPr>
          <w:rFonts w:hAnsi="宋体" w:hint="eastAsia"/>
          <w:sz w:val="18"/>
          <w:szCs w:val="18"/>
        </w:rPr>
        <w:t>。</w:t>
      </w:r>
    </w:p>
    <w:p w:rsidR="00170588" w:rsidRDefault="00170588">
      <w:pPr>
        <w:tabs>
          <w:tab w:val="left" w:pos="13727"/>
        </w:tabs>
        <w:spacing w:line="280" w:lineRule="exact"/>
        <w:ind w:firstLineChars="200" w:firstLine="360"/>
        <w:jc w:val="left"/>
        <w:rPr>
          <w:rFonts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②通识教育必修课程中《思想道德修养和法律基础》、《形势与政策》、《毛泽东思想和中国特色社会主义理论体系》中含实践教学4学分，纳入社会实践学分。</w:t>
      </w:r>
    </w:p>
    <w:p w:rsidR="00170588" w:rsidRDefault="00170588">
      <w:pPr>
        <w:tabs>
          <w:tab w:val="left" w:pos="13727"/>
        </w:tabs>
        <w:spacing w:line="280" w:lineRule="exact"/>
        <w:ind w:firstLineChars="200" w:firstLine="482"/>
        <w:jc w:val="center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总学时及周学时分布表</w:t>
      </w:r>
    </w:p>
    <w:p w:rsidR="00170588" w:rsidRDefault="00170588">
      <w:pPr>
        <w:tabs>
          <w:tab w:val="left" w:pos="13727"/>
        </w:tabs>
        <w:spacing w:line="280" w:lineRule="exact"/>
        <w:ind w:firstLineChars="200" w:firstLine="360"/>
        <w:jc w:val="center"/>
        <w:rPr>
          <w:rFonts w:ascii="宋体" w:hAnsi="宋体"/>
          <w:sz w:val="18"/>
          <w:szCs w:val="18"/>
        </w:rPr>
      </w:pPr>
    </w:p>
    <w:tbl>
      <w:tblPr>
        <w:tblW w:w="99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1"/>
        <w:gridCol w:w="1842"/>
        <w:gridCol w:w="567"/>
        <w:gridCol w:w="567"/>
        <w:gridCol w:w="709"/>
        <w:gridCol w:w="534"/>
        <w:gridCol w:w="534"/>
        <w:gridCol w:w="535"/>
        <w:gridCol w:w="534"/>
        <w:gridCol w:w="534"/>
        <w:gridCol w:w="535"/>
        <w:gridCol w:w="534"/>
        <w:gridCol w:w="535"/>
      </w:tblGrid>
      <w:tr w:rsidR="00170588" w:rsidRPr="00D569D6" w:rsidTr="009404E5">
        <w:trPr>
          <w:trHeight w:val="435"/>
          <w:jc w:val="center"/>
        </w:trPr>
        <w:tc>
          <w:tcPr>
            <w:tcW w:w="2011" w:type="dxa"/>
            <w:vMerge w:val="restart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24"/>
              </w:rPr>
              <w:t>课程</w:t>
            </w:r>
          </w:p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24"/>
              </w:rPr>
              <w:t>类别</w:t>
            </w:r>
          </w:p>
        </w:tc>
        <w:tc>
          <w:tcPr>
            <w:tcW w:w="1842" w:type="dxa"/>
            <w:vMerge w:val="restart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24"/>
              </w:rPr>
              <w:t>课程</w:t>
            </w:r>
          </w:p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24"/>
              </w:rPr>
              <w:t>性质</w:t>
            </w:r>
          </w:p>
        </w:tc>
        <w:tc>
          <w:tcPr>
            <w:tcW w:w="1134" w:type="dxa"/>
            <w:gridSpan w:val="2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24"/>
              </w:rPr>
              <w:t>学分数</w:t>
            </w:r>
          </w:p>
        </w:tc>
        <w:tc>
          <w:tcPr>
            <w:tcW w:w="709" w:type="dxa"/>
            <w:vMerge w:val="restart"/>
            <w:vAlign w:val="center"/>
          </w:tcPr>
          <w:p w:rsid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24"/>
              </w:rPr>
              <w:t>学</w:t>
            </w:r>
          </w:p>
          <w:p w:rsid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24"/>
              </w:rPr>
              <w:t>时</w:t>
            </w:r>
          </w:p>
          <w:p w:rsid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24"/>
              </w:rPr>
              <w:t>总</w:t>
            </w:r>
          </w:p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24"/>
              </w:rPr>
              <w:t>数</w:t>
            </w:r>
          </w:p>
        </w:tc>
        <w:tc>
          <w:tcPr>
            <w:tcW w:w="4275" w:type="dxa"/>
            <w:gridSpan w:val="8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24"/>
              </w:rPr>
              <w:t>各学期学时分布（周学时）</w:t>
            </w:r>
          </w:p>
        </w:tc>
      </w:tr>
      <w:tr w:rsidR="00D569D6" w:rsidRPr="00D569D6" w:rsidTr="009404E5">
        <w:trPr>
          <w:trHeight w:val="76"/>
          <w:jc w:val="center"/>
        </w:trPr>
        <w:tc>
          <w:tcPr>
            <w:tcW w:w="2011" w:type="dxa"/>
            <w:vMerge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rPr>
                <w:rFonts w:asciiTheme="minorEastAsia" w:eastAsiaTheme="minorEastAsia" w:hAnsiTheme="minorEastAsia"/>
                <w:b/>
                <w:sz w:val="24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24"/>
              </w:rPr>
              <w:t>理论</w:t>
            </w:r>
          </w:p>
        </w:tc>
        <w:tc>
          <w:tcPr>
            <w:tcW w:w="567" w:type="dxa"/>
            <w:vMerge w:val="restart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rPr>
                <w:rFonts w:asciiTheme="minorEastAsia" w:eastAsiaTheme="minorEastAsia" w:hAnsiTheme="minorEastAsia"/>
                <w:b/>
                <w:sz w:val="24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24"/>
              </w:rPr>
              <w:t>实践</w:t>
            </w:r>
          </w:p>
        </w:tc>
        <w:tc>
          <w:tcPr>
            <w:tcW w:w="709" w:type="dxa"/>
            <w:vMerge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068" w:type="dxa"/>
            <w:gridSpan w:val="2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第一学年</w:t>
            </w:r>
          </w:p>
        </w:tc>
        <w:tc>
          <w:tcPr>
            <w:tcW w:w="1069" w:type="dxa"/>
            <w:gridSpan w:val="2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第二学年</w:t>
            </w:r>
          </w:p>
        </w:tc>
        <w:tc>
          <w:tcPr>
            <w:tcW w:w="1069" w:type="dxa"/>
            <w:gridSpan w:val="2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第三学年</w:t>
            </w:r>
          </w:p>
        </w:tc>
        <w:tc>
          <w:tcPr>
            <w:tcW w:w="1069" w:type="dxa"/>
            <w:gridSpan w:val="2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第四学年</w:t>
            </w:r>
          </w:p>
        </w:tc>
      </w:tr>
      <w:tr w:rsidR="00D569D6" w:rsidRPr="00D569D6" w:rsidTr="009404E5">
        <w:trPr>
          <w:trHeight w:val="345"/>
          <w:jc w:val="center"/>
        </w:trPr>
        <w:tc>
          <w:tcPr>
            <w:tcW w:w="2011" w:type="dxa"/>
            <w:vMerge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567" w:type="dxa"/>
            <w:vMerge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67" w:type="dxa"/>
            <w:vMerge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534" w:type="dxa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一</w:t>
            </w:r>
          </w:p>
        </w:tc>
        <w:tc>
          <w:tcPr>
            <w:tcW w:w="534" w:type="dxa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二</w:t>
            </w:r>
          </w:p>
        </w:tc>
        <w:tc>
          <w:tcPr>
            <w:tcW w:w="535" w:type="dxa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三</w:t>
            </w:r>
          </w:p>
        </w:tc>
        <w:tc>
          <w:tcPr>
            <w:tcW w:w="534" w:type="dxa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四</w:t>
            </w:r>
          </w:p>
        </w:tc>
        <w:tc>
          <w:tcPr>
            <w:tcW w:w="534" w:type="dxa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五</w:t>
            </w:r>
          </w:p>
        </w:tc>
        <w:tc>
          <w:tcPr>
            <w:tcW w:w="535" w:type="dxa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六</w:t>
            </w:r>
          </w:p>
        </w:tc>
        <w:tc>
          <w:tcPr>
            <w:tcW w:w="534" w:type="dxa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七</w:t>
            </w:r>
          </w:p>
        </w:tc>
        <w:tc>
          <w:tcPr>
            <w:tcW w:w="535" w:type="dxa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八</w:t>
            </w:r>
          </w:p>
        </w:tc>
      </w:tr>
      <w:tr w:rsidR="00D569D6" w:rsidRPr="00D569D6" w:rsidTr="009404E5">
        <w:trPr>
          <w:trHeight w:val="412"/>
          <w:jc w:val="center"/>
        </w:trPr>
        <w:tc>
          <w:tcPr>
            <w:tcW w:w="2011" w:type="dxa"/>
            <w:vMerge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842" w:type="dxa"/>
            <w:vMerge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567" w:type="dxa"/>
            <w:vMerge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567" w:type="dxa"/>
            <w:vMerge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534" w:type="dxa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D569D6">
              <w:rPr>
                <w:rFonts w:asciiTheme="minorEastAsia" w:eastAsiaTheme="minorEastAsia" w:hAnsiTheme="minorEastAsia"/>
                <w:b/>
                <w:szCs w:val="21"/>
              </w:rPr>
              <w:t>1</w:t>
            </w:r>
            <w:r w:rsidR="00847BF3" w:rsidRPr="00D569D6">
              <w:rPr>
                <w:rFonts w:asciiTheme="minorEastAsia" w:eastAsiaTheme="minorEastAsia" w:hAnsiTheme="minorEastAsia" w:hint="eastAsia"/>
                <w:b/>
                <w:szCs w:val="21"/>
              </w:rPr>
              <w:t>4</w:t>
            </w:r>
          </w:p>
        </w:tc>
        <w:tc>
          <w:tcPr>
            <w:tcW w:w="534" w:type="dxa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D569D6">
              <w:rPr>
                <w:rFonts w:asciiTheme="minorEastAsia" w:eastAsiaTheme="minorEastAsia" w:hAnsiTheme="minorEastAsia"/>
                <w:b/>
                <w:szCs w:val="21"/>
              </w:rPr>
              <w:t>1</w:t>
            </w:r>
            <w:r w:rsidR="00847BF3" w:rsidRPr="00D569D6">
              <w:rPr>
                <w:rFonts w:asciiTheme="minorEastAsia" w:eastAsiaTheme="minorEastAsia" w:hAnsiTheme="minorEastAsia" w:hint="eastAsia"/>
                <w:b/>
                <w:szCs w:val="21"/>
              </w:rPr>
              <w:t>6</w:t>
            </w:r>
          </w:p>
        </w:tc>
        <w:tc>
          <w:tcPr>
            <w:tcW w:w="535" w:type="dxa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D569D6">
              <w:rPr>
                <w:rFonts w:asciiTheme="minorEastAsia" w:eastAsiaTheme="minorEastAsia" w:hAnsiTheme="minorEastAsia"/>
                <w:b/>
                <w:szCs w:val="21"/>
              </w:rPr>
              <w:t>1</w:t>
            </w:r>
            <w:r w:rsidR="00847BF3" w:rsidRPr="00D569D6">
              <w:rPr>
                <w:rFonts w:asciiTheme="minorEastAsia" w:eastAsiaTheme="minorEastAsia" w:hAnsiTheme="minorEastAsia" w:hint="eastAsia"/>
                <w:b/>
                <w:szCs w:val="21"/>
              </w:rPr>
              <w:t>6</w:t>
            </w:r>
          </w:p>
        </w:tc>
        <w:tc>
          <w:tcPr>
            <w:tcW w:w="534" w:type="dxa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D569D6">
              <w:rPr>
                <w:rFonts w:asciiTheme="minorEastAsia" w:eastAsiaTheme="minorEastAsia" w:hAnsiTheme="minorEastAsia"/>
                <w:b/>
                <w:szCs w:val="21"/>
              </w:rPr>
              <w:t>1</w:t>
            </w:r>
            <w:r w:rsidR="00847BF3" w:rsidRPr="00D569D6">
              <w:rPr>
                <w:rFonts w:asciiTheme="minorEastAsia" w:eastAsiaTheme="minorEastAsia" w:hAnsiTheme="minorEastAsia" w:hint="eastAsia"/>
                <w:b/>
                <w:szCs w:val="21"/>
              </w:rPr>
              <w:t>6</w:t>
            </w:r>
          </w:p>
        </w:tc>
        <w:tc>
          <w:tcPr>
            <w:tcW w:w="534" w:type="dxa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D569D6">
              <w:rPr>
                <w:rFonts w:asciiTheme="minorEastAsia" w:eastAsiaTheme="minorEastAsia" w:hAnsiTheme="minorEastAsia"/>
                <w:b/>
                <w:szCs w:val="21"/>
              </w:rPr>
              <w:t>1</w:t>
            </w:r>
            <w:r w:rsidR="00847BF3" w:rsidRPr="00D569D6">
              <w:rPr>
                <w:rFonts w:asciiTheme="minorEastAsia" w:eastAsiaTheme="minorEastAsia" w:hAnsiTheme="minorEastAsia" w:hint="eastAsia"/>
                <w:b/>
                <w:szCs w:val="21"/>
              </w:rPr>
              <w:t>6</w:t>
            </w:r>
          </w:p>
        </w:tc>
        <w:tc>
          <w:tcPr>
            <w:tcW w:w="535" w:type="dxa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D569D6">
              <w:rPr>
                <w:rFonts w:asciiTheme="minorEastAsia" w:eastAsiaTheme="minorEastAsia" w:hAnsiTheme="minorEastAsia"/>
                <w:b/>
                <w:szCs w:val="21"/>
              </w:rPr>
              <w:t>1</w:t>
            </w:r>
            <w:r w:rsidR="00847BF3" w:rsidRPr="00D569D6">
              <w:rPr>
                <w:rFonts w:asciiTheme="minorEastAsia" w:eastAsiaTheme="minorEastAsia" w:hAnsiTheme="minorEastAsia" w:hint="eastAsia"/>
                <w:b/>
                <w:szCs w:val="21"/>
              </w:rPr>
              <w:t>6</w:t>
            </w:r>
          </w:p>
        </w:tc>
        <w:tc>
          <w:tcPr>
            <w:tcW w:w="534" w:type="dxa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D569D6">
              <w:rPr>
                <w:rFonts w:asciiTheme="minorEastAsia" w:eastAsiaTheme="minorEastAsia" w:hAnsiTheme="minorEastAsia"/>
                <w:b/>
                <w:szCs w:val="21"/>
              </w:rPr>
              <w:t>1</w:t>
            </w:r>
            <w:r w:rsidR="00847BF3" w:rsidRPr="00D569D6">
              <w:rPr>
                <w:rFonts w:asciiTheme="minorEastAsia" w:eastAsiaTheme="minorEastAsia" w:hAnsiTheme="minorEastAsia" w:hint="eastAsia"/>
                <w:b/>
                <w:szCs w:val="21"/>
              </w:rPr>
              <w:t>6</w:t>
            </w:r>
          </w:p>
        </w:tc>
        <w:tc>
          <w:tcPr>
            <w:tcW w:w="535" w:type="dxa"/>
            <w:vAlign w:val="center"/>
          </w:tcPr>
          <w:p w:rsidR="00170588" w:rsidRPr="00D569D6" w:rsidRDefault="00170588" w:rsidP="00D569D6">
            <w:pPr>
              <w:spacing w:beforeLines="20" w:before="62" w:afterLines="10" w:after="31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D569D6">
              <w:rPr>
                <w:rFonts w:asciiTheme="minorEastAsia" w:eastAsiaTheme="minorEastAsia" w:hAnsiTheme="minorEastAsia"/>
                <w:b/>
                <w:szCs w:val="21"/>
              </w:rPr>
              <w:t>1</w:t>
            </w:r>
            <w:r w:rsidR="00847BF3" w:rsidRPr="00D569D6">
              <w:rPr>
                <w:rFonts w:asciiTheme="minorEastAsia" w:eastAsiaTheme="minorEastAsia" w:hAnsiTheme="minorEastAsia" w:hint="eastAsia"/>
                <w:b/>
                <w:szCs w:val="21"/>
              </w:rPr>
              <w:t>6</w:t>
            </w:r>
          </w:p>
        </w:tc>
      </w:tr>
      <w:tr w:rsidR="00D569D6" w:rsidRPr="00D569D6" w:rsidTr="009404E5">
        <w:trPr>
          <w:trHeight w:val="340"/>
          <w:jc w:val="center"/>
        </w:trPr>
        <w:tc>
          <w:tcPr>
            <w:tcW w:w="2011" w:type="dxa"/>
            <w:vMerge w:val="restart"/>
            <w:vAlign w:val="center"/>
          </w:tcPr>
          <w:p w:rsidR="00170588" w:rsidRPr="00D569D6" w:rsidRDefault="00170588" w:rsidP="00D569D6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22"/>
                <w:szCs w:val="22"/>
              </w:rPr>
              <w:t>通识教育课程</w:t>
            </w:r>
          </w:p>
        </w:tc>
        <w:tc>
          <w:tcPr>
            <w:tcW w:w="1842" w:type="dxa"/>
            <w:vAlign w:val="center"/>
          </w:tcPr>
          <w:p w:rsidR="00170588" w:rsidRPr="00D569D6" w:rsidRDefault="00170588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D569D6">
              <w:rPr>
                <w:rFonts w:asciiTheme="minorEastAsia" w:eastAsiaTheme="minorEastAsia" w:hAnsiTheme="minorEastAsia" w:hint="eastAsia"/>
                <w:sz w:val="22"/>
                <w:szCs w:val="22"/>
              </w:rPr>
              <w:t>必修课程</w:t>
            </w:r>
          </w:p>
        </w:tc>
        <w:tc>
          <w:tcPr>
            <w:tcW w:w="567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20 </w:t>
            </w:r>
          </w:p>
        </w:tc>
        <w:tc>
          <w:tcPr>
            <w:tcW w:w="567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170588" w:rsidRPr="00D569D6" w:rsidRDefault="00170588" w:rsidP="005245FB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4</w:t>
            </w:r>
            <w:r w:rsidR="005245FB" w:rsidRPr="00D569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16</w:t>
            </w:r>
            <w:r w:rsidRPr="00D569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11 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4 </w:t>
            </w: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6 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5 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569D6" w:rsidRPr="00D569D6" w:rsidTr="009404E5">
        <w:trPr>
          <w:trHeight w:val="340"/>
          <w:jc w:val="center"/>
        </w:trPr>
        <w:tc>
          <w:tcPr>
            <w:tcW w:w="2011" w:type="dxa"/>
            <w:vMerge/>
            <w:vAlign w:val="center"/>
          </w:tcPr>
          <w:p w:rsidR="00170588" w:rsidRPr="00D569D6" w:rsidRDefault="00170588">
            <w:pPr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170588" w:rsidRPr="00D569D6" w:rsidRDefault="00170588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D569D6">
              <w:rPr>
                <w:rFonts w:asciiTheme="minorEastAsia" w:eastAsiaTheme="minorEastAsia" w:hAnsiTheme="minorEastAsia" w:hint="eastAsia"/>
                <w:sz w:val="22"/>
                <w:szCs w:val="22"/>
              </w:rPr>
              <w:t>选修课程</w:t>
            </w:r>
          </w:p>
        </w:tc>
        <w:tc>
          <w:tcPr>
            <w:tcW w:w="567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14</w:t>
            </w:r>
          </w:p>
        </w:tc>
        <w:tc>
          <w:tcPr>
            <w:tcW w:w="567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70588" w:rsidRPr="00D569D6" w:rsidRDefault="00170588">
            <w:pPr>
              <w:jc w:val="center"/>
              <w:rPr>
                <w:rStyle w:val="a5"/>
                <w:rFonts w:asciiTheme="minorEastAsia" w:eastAsiaTheme="minorEastAsia" w:hAnsiTheme="minorEastAsia"/>
              </w:rPr>
            </w:pPr>
            <w:r w:rsidRPr="00D569D6">
              <w:rPr>
                <w:rStyle w:val="a5"/>
                <w:rFonts w:asciiTheme="minorEastAsia" w:eastAsiaTheme="minorEastAsia" w:hAnsiTheme="minorEastAsia" w:hint="eastAsia"/>
              </w:rPr>
              <w:t>2</w:t>
            </w:r>
            <w:r w:rsidR="005245FB" w:rsidRPr="00D569D6">
              <w:rPr>
                <w:rStyle w:val="a5"/>
                <w:rFonts w:asciiTheme="minorEastAsia" w:eastAsiaTheme="minorEastAsia" w:hAnsiTheme="minorEastAsia" w:hint="eastAsia"/>
              </w:rPr>
              <w:t>24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√</w:t>
            </w: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√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√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√</w:t>
            </w: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√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√</w:t>
            </w: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569D6" w:rsidRPr="00D569D6" w:rsidTr="009404E5">
        <w:trPr>
          <w:trHeight w:val="340"/>
          <w:jc w:val="center"/>
        </w:trPr>
        <w:tc>
          <w:tcPr>
            <w:tcW w:w="2011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22"/>
                <w:szCs w:val="22"/>
              </w:rPr>
              <w:t>大学外语</w:t>
            </w:r>
          </w:p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sz w:val="22"/>
                <w:szCs w:val="22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22"/>
                <w:szCs w:val="22"/>
              </w:rPr>
              <w:t>教育课程</w:t>
            </w:r>
          </w:p>
        </w:tc>
        <w:tc>
          <w:tcPr>
            <w:tcW w:w="1842" w:type="dxa"/>
            <w:vAlign w:val="center"/>
          </w:tcPr>
          <w:p w:rsidR="00170588" w:rsidRPr="00D569D6" w:rsidRDefault="00170588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D569D6">
              <w:rPr>
                <w:rFonts w:asciiTheme="minorEastAsia" w:eastAsiaTheme="minorEastAsia" w:hAnsiTheme="minorEastAsia" w:hint="eastAsia"/>
                <w:sz w:val="22"/>
                <w:szCs w:val="22"/>
              </w:rPr>
              <w:t>必修课程</w:t>
            </w:r>
          </w:p>
        </w:tc>
        <w:tc>
          <w:tcPr>
            <w:tcW w:w="567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12 </w:t>
            </w:r>
          </w:p>
        </w:tc>
        <w:tc>
          <w:tcPr>
            <w:tcW w:w="567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170588" w:rsidRPr="00D569D6" w:rsidRDefault="005245FB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192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 xml:space="preserve"> 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 xml:space="preserve"> </w:t>
            </w: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 xml:space="preserve">4 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4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4</w:t>
            </w: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569D6" w:rsidRPr="00D569D6" w:rsidTr="009404E5">
        <w:trPr>
          <w:trHeight w:val="340"/>
          <w:jc w:val="center"/>
        </w:trPr>
        <w:tc>
          <w:tcPr>
            <w:tcW w:w="2011" w:type="dxa"/>
            <w:vMerge w:val="restart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Cs w:val="21"/>
              </w:rPr>
              <w:t>专业教育课程</w:t>
            </w:r>
          </w:p>
        </w:tc>
        <w:tc>
          <w:tcPr>
            <w:tcW w:w="1842" w:type="dxa"/>
            <w:vAlign w:val="center"/>
          </w:tcPr>
          <w:p w:rsidR="00170588" w:rsidRPr="00D569D6" w:rsidRDefault="00170588">
            <w:pPr>
              <w:rPr>
                <w:rFonts w:asciiTheme="minorEastAsia" w:eastAsiaTheme="minorEastAsia" w:hAnsiTheme="minorEastAsia"/>
                <w:color w:val="FF0000"/>
              </w:rPr>
            </w:pPr>
            <w:r w:rsidRPr="00D569D6">
              <w:rPr>
                <w:rFonts w:asciiTheme="minorEastAsia" w:eastAsiaTheme="minorEastAsia" w:hAnsiTheme="minorEastAsia" w:hint="eastAsia"/>
              </w:rPr>
              <w:t>专业必修课程</w:t>
            </w:r>
          </w:p>
        </w:tc>
        <w:tc>
          <w:tcPr>
            <w:tcW w:w="567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52</w:t>
            </w:r>
          </w:p>
        </w:tc>
        <w:tc>
          <w:tcPr>
            <w:tcW w:w="567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16</w:t>
            </w:r>
          </w:p>
        </w:tc>
        <w:tc>
          <w:tcPr>
            <w:tcW w:w="709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1</w:t>
            </w:r>
            <w:r w:rsidR="00E254BC" w:rsidRPr="00D569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184</w:t>
            </w:r>
          </w:p>
        </w:tc>
        <w:tc>
          <w:tcPr>
            <w:tcW w:w="534" w:type="dxa"/>
            <w:vAlign w:val="center"/>
          </w:tcPr>
          <w:p w:rsidR="00170588" w:rsidRPr="00D569D6" w:rsidRDefault="00170588" w:rsidP="00E254BC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1</w:t>
            </w:r>
            <w:r w:rsidR="00E254BC"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6</w:t>
            </w:r>
          </w:p>
        </w:tc>
        <w:tc>
          <w:tcPr>
            <w:tcW w:w="534" w:type="dxa"/>
            <w:vAlign w:val="center"/>
          </w:tcPr>
          <w:p w:rsidR="00170588" w:rsidRPr="00D569D6" w:rsidRDefault="00170588" w:rsidP="00E254BC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1</w:t>
            </w:r>
            <w:r w:rsidR="00E254BC"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6</w:t>
            </w:r>
          </w:p>
        </w:tc>
        <w:tc>
          <w:tcPr>
            <w:tcW w:w="535" w:type="dxa"/>
            <w:vAlign w:val="center"/>
          </w:tcPr>
          <w:p w:rsidR="00170588" w:rsidRPr="00D569D6" w:rsidRDefault="00170588" w:rsidP="00E254BC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1</w:t>
            </w:r>
            <w:r w:rsidR="00E254BC"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6</w:t>
            </w:r>
          </w:p>
        </w:tc>
        <w:tc>
          <w:tcPr>
            <w:tcW w:w="534" w:type="dxa"/>
            <w:vAlign w:val="center"/>
          </w:tcPr>
          <w:p w:rsidR="00170588" w:rsidRPr="00D569D6" w:rsidRDefault="00170588" w:rsidP="00E254BC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1</w:t>
            </w:r>
            <w:r w:rsidR="00E254BC"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6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6</w:t>
            </w: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6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569D6" w:rsidRPr="00D569D6" w:rsidTr="009404E5">
        <w:trPr>
          <w:trHeight w:val="340"/>
          <w:jc w:val="center"/>
        </w:trPr>
        <w:tc>
          <w:tcPr>
            <w:tcW w:w="2011" w:type="dxa"/>
            <w:vMerge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170588" w:rsidRPr="00D569D6" w:rsidRDefault="00170588">
            <w:pPr>
              <w:rPr>
                <w:rFonts w:asciiTheme="minorEastAsia" w:eastAsiaTheme="minorEastAsia" w:hAnsiTheme="minorEastAsia"/>
                <w:color w:val="FF0000"/>
              </w:rPr>
            </w:pPr>
            <w:r w:rsidRPr="00D569D6">
              <w:rPr>
                <w:rFonts w:asciiTheme="minorEastAsia" w:eastAsiaTheme="minorEastAsia" w:hAnsiTheme="minorEastAsia" w:hint="eastAsia"/>
              </w:rPr>
              <w:t>专业选修课程</w:t>
            </w:r>
          </w:p>
        </w:tc>
        <w:tc>
          <w:tcPr>
            <w:tcW w:w="567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26</w:t>
            </w:r>
          </w:p>
        </w:tc>
        <w:tc>
          <w:tcPr>
            <w:tcW w:w="567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9</w:t>
            </w:r>
          </w:p>
        </w:tc>
        <w:tc>
          <w:tcPr>
            <w:tcW w:w="709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5</w:t>
            </w:r>
            <w:r w:rsidR="005245FB" w:rsidRPr="00D569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60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—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1</w:t>
            </w: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2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2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10</w:t>
            </w: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12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8</w:t>
            </w: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569D6" w:rsidRPr="00D569D6" w:rsidTr="009404E5">
        <w:trPr>
          <w:trHeight w:val="340"/>
          <w:jc w:val="center"/>
        </w:trPr>
        <w:tc>
          <w:tcPr>
            <w:tcW w:w="2011" w:type="dxa"/>
            <w:vMerge w:val="restart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Cs w:val="21"/>
              </w:rPr>
              <w:t>实践教学</w:t>
            </w:r>
          </w:p>
        </w:tc>
        <w:tc>
          <w:tcPr>
            <w:tcW w:w="1842" w:type="dxa"/>
            <w:vAlign w:val="center"/>
          </w:tcPr>
          <w:p w:rsidR="00170588" w:rsidRPr="00D569D6" w:rsidRDefault="00170588">
            <w:pPr>
              <w:rPr>
                <w:rFonts w:asciiTheme="minorEastAsia" w:eastAsiaTheme="minorEastAsia" w:hAnsiTheme="minorEastAsia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szCs w:val="21"/>
              </w:rPr>
              <w:t>军训与军事理论</w:t>
            </w:r>
          </w:p>
        </w:tc>
        <w:tc>
          <w:tcPr>
            <w:tcW w:w="567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/>
                <w:b/>
                <w:color w:val="000000"/>
                <w:szCs w:val="21"/>
              </w:rPr>
              <w:t>—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/>
                <w:color w:val="000000"/>
                <w:szCs w:val="21"/>
              </w:rPr>
              <w:t>√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569D6" w:rsidRPr="00D569D6" w:rsidTr="009404E5">
        <w:trPr>
          <w:trHeight w:val="340"/>
          <w:jc w:val="center"/>
        </w:trPr>
        <w:tc>
          <w:tcPr>
            <w:tcW w:w="2011" w:type="dxa"/>
            <w:vMerge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170588" w:rsidRPr="00D569D6" w:rsidRDefault="00170588">
            <w:pPr>
              <w:rPr>
                <w:rFonts w:asciiTheme="minorEastAsia" w:eastAsiaTheme="minorEastAsia" w:hAnsiTheme="minorEastAsia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szCs w:val="21"/>
              </w:rPr>
              <w:t>社会实践</w:t>
            </w:r>
          </w:p>
        </w:tc>
        <w:tc>
          <w:tcPr>
            <w:tcW w:w="567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/>
                <w:color w:val="000000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/>
                <w:b/>
                <w:color w:val="000000"/>
                <w:szCs w:val="21"/>
              </w:rPr>
              <w:t>—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/>
                <w:color w:val="000000"/>
                <w:szCs w:val="21"/>
              </w:rPr>
              <w:t>√</w:t>
            </w: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/>
                <w:color w:val="000000"/>
                <w:szCs w:val="21"/>
              </w:rPr>
              <w:t>√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/>
                <w:color w:val="000000"/>
                <w:szCs w:val="21"/>
              </w:rPr>
              <w:t>√</w:t>
            </w: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569D6" w:rsidRPr="00D569D6" w:rsidTr="009404E5">
        <w:trPr>
          <w:trHeight w:val="340"/>
          <w:jc w:val="center"/>
        </w:trPr>
        <w:tc>
          <w:tcPr>
            <w:tcW w:w="2011" w:type="dxa"/>
            <w:vMerge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170588" w:rsidRPr="00D569D6" w:rsidRDefault="00170588">
            <w:pPr>
              <w:rPr>
                <w:rFonts w:asciiTheme="minorEastAsia" w:eastAsiaTheme="minorEastAsia" w:hAnsiTheme="minorEastAsia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szCs w:val="21"/>
              </w:rPr>
              <w:t>专业实习</w:t>
            </w:r>
          </w:p>
        </w:tc>
        <w:tc>
          <w:tcPr>
            <w:tcW w:w="567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/>
                <w:b/>
                <w:color w:val="000000"/>
                <w:szCs w:val="21"/>
              </w:rPr>
              <w:t>—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</w:t>
            </w: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69D6">
              <w:rPr>
                <w:rFonts w:asciiTheme="minorEastAsia" w:eastAsiaTheme="minorEastAsia" w:hAnsiTheme="minorEastAsia"/>
                <w:szCs w:val="21"/>
              </w:rPr>
              <w:t>√</w:t>
            </w:r>
          </w:p>
        </w:tc>
      </w:tr>
      <w:tr w:rsidR="00D569D6" w:rsidRPr="00D569D6" w:rsidTr="009404E5">
        <w:trPr>
          <w:trHeight w:val="340"/>
          <w:jc w:val="center"/>
        </w:trPr>
        <w:tc>
          <w:tcPr>
            <w:tcW w:w="2011" w:type="dxa"/>
            <w:vMerge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170588" w:rsidRPr="00D569D6" w:rsidRDefault="00170588">
            <w:pPr>
              <w:rPr>
                <w:rFonts w:asciiTheme="minorEastAsia" w:eastAsiaTheme="minorEastAsia" w:hAnsiTheme="minorEastAsia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szCs w:val="21"/>
              </w:rPr>
              <w:t>毕业论文（设计）</w:t>
            </w:r>
          </w:p>
        </w:tc>
        <w:tc>
          <w:tcPr>
            <w:tcW w:w="567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/>
                <w:b/>
                <w:color w:val="000000"/>
                <w:szCs w:val="21"/>
              </w:rPr>
              <w:t>—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/>
                <w:color w:val="000000"/>
                <w:szCs w:val="21"/>
              </w:rPr>
              <w:t>√</w:t>
            </w: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69D6">
              <w:rPr>
                <w:rFonts w:asciiTheme="minorEastAsia" w:eastAsiaTheme="minorEastAsia" w:hAnsiTheme="minorEastAsia"/>
                <w:szCs w:val="21"/>
              </w:rPr>
              <w:t>√</w:t>
            </w:r>
          </w:p>
        </w:tc>
      </w:tr>
      <w:tr w:rsidR="00D569D6" w:rsidRPr="00D569D6" w:rsidTr="009404E5">
        <w:trPr>
          <w:trHeight w:val="340"/>
          <w:jc w:val="center"/>
        </w:trPr>
        <w:tc>
          <w:tcPr>
            <w:tcW w:w="2011" w:type="dxa"/>
            <w:vMerge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170588" w:rsidRPr="00D569D6" w:rsidRDefault="00170588">
            <w:pPr>
              <w:rPr>
                <w:rFonts w:asciiTheme="minorEastAsia" w:eastAsiaTheme="minorEastAsia" w:hAnsiTheme="minorEastAsia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szCs w:val="21"/>
              </w:rPr>
              <w:t>创新能力</w:t>
            </w:r>
          </w:p>
        </w:tc>
        <w:tc>
          <w:tcPr>
            <w:tcW w:w="567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/>
                <w:b/>
                <w:color w:val="000000"/>
                <w:szCs w:val="21"/>
              </w:rPr>
              <w:t>—</w:t>
            </w: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4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535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569D6" w:rsidRPr="00D569D6" w:rsidTr="009404E5">
        <w:trPr>
          <w:trHeight w:val="317"/>
          <w:jc w:val="center"/>
        </w:trPr>
        <w:tc>
          <w:tcPr>
            <w:tcW w:w="3853" w:type="dxa"/>
            <w:gridSpan w:val="2"/>
            <w:vMerge w:val="restart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sz w:val="24"/>
              </w:rPr>
              <w:t>合 计</w:t>
            </w:r>
          </w:p>
        </w:tc>
        <w:tc>
          <w:tcPr>
            <w:tcW w:w="567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124</w:t>
            </w:r>
          </w:p>
        </w:tc>
        <w:tc>
          <w:tcPr>
            <w:tcW w:w="567" w:type="dxa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39</w:t>
            </w:r>
          </w:p>
        </w:tc>
        <w:tc>
          <w:tcPr>
            <w:tcW w:w="709" w:type="dxa"/>
            <w:vMerge w:val="restart"/>
            <w:vAlign w:val="center"/>
          </w:tcPr>
          <w:p w:rsidR="00170588" w:rsidRPr="00D569D6" w:rsidRDefault="00170588" w:rsidP="00E254BC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2</w:t>
            </w:r>
            <w:r w:rsidR="00E254BC" w:rsidRPr="00D569D6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576</w:t>
            </w:r>
          </w:p>
        </w:tc>
        <w:tc>
          <w:tcPr>
            <w:tcW w:w="534" w:type="dxa"/>
            <w:vMerge w:val="restart"/>
            <w:vAlign w:val="center"/>
          </w:tcPr>
          <w:p w:rsidR="00170588" w:rsidRPr="00D569D6" w:rsidRDefault="00170588" w:rsidP="00E254BC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2</w:t>
            </w:r>
            <w:r w:rsidR="00E254BC" w:rsidRPr="00D569D6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7</w:t>
            </w:r>
          </w:p>
        </w:tc>
        <w:tc>
          <w:tcPr>
            <w:tcW w:w="534" w:type="dxa"/>
            <w:vMerge w:val="restart"/>
            <w:vAlign w:val="center"/>
          </w:tcPr>
          <w:p w:rsidR="00170588" w:rsidRPr="00D569D6" w:rsidRDefault="00E254BC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21</w:t>
            </w:r>
          </w:p>
        </w:tc>
        <w:tc>
          <w:tcPr>
            <w:tcW w:w="535" w:type="dxa"/>
            <w:vMerge w:val="restart"/>
            <w:vAlign w:val="center"/>
          </w:tcPr>
          <w:p w:rsidR="00170588" w:rsidRPr="00D569D6" w:rsidRDefault="00170588" w:rsidP="00E254BC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2</w:t>
            </w:r>
            <w:r w:rsidR="00E254BC" w:rsidRPr="00D569D6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8</w:t>
            </w:r>
          </w:p>
        </w:tc>
        <w:tc>
          <w:tcPr>
            <w:tcW w:w="534" w:type="dxa"/>
            <w:vMerge w:val="restart"/>
            <w:vAlign w:val="center"/>
          </w:tcPr>
          <w:p w:rsidR="00170588" w:rsidRPr="00D569D6" w:rsidRDefault="00170588" w:rsidP="00E254BC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D569D6">
              <w:rPr>
                <w:rStyle w:val="a5"/>
                <w:rFonts w:asciiTheme="minorEastAsia" w:eastAsiaTheme="minorEastAsia" w:hAnsiTheme="minorEastAsia" w:hint="eastAsia"/>
                <w:b/>
              </w:rPr>
              <w:t>2</w:t>
            </w:r>
            <w:r w:rsidR="00E254BC" w:rsidRPr="00D569D6">
              <w:rPr>
                <w:rStyle w:val="a5"/>
                <w:rFonts w:asciiTheme="minorEastAsia" w:eastAsiaTheme="minorEastAsia" w:hAnsiTheme="minorEastAsia" w:hint="eastAsia"/>
                <w:b/>
              </w:rPr>
              <w:t>7</w:t>
            </w:r>
          </w:p>
        </w:tc>
        <w:tc>
          <w:tcPr>
            <w:tcW w:w="534" w:type="dxa"/>
            <w:vMerge w:val="restart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20</w:t>
            </w:r>
          </w:p>
        </w:tc>
        <w:tc>
          <w:tcPr>
            <w:tcW w:w="535" w:type="dxa"/>
            <w:vMerge w:val="restart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18</w:t>
            </w:r>
          </w:p>
        </w:tc>
        <w:tc>
          <w:tcPr>
            <w:tcW w:w="534" w:type="dxa"/>
            <w:vMerge w:val="restart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8</w:t>
            </w:r>
          </w:p>
        </w:tc>
        <w:tc>
          <w:tcPr>
            <w:tcW w:w="535" w:type="dxa"/>
            <w:vMerge w:val="restart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D569D6">
              <w:rPr>
                <w:rFonts w:asciiTheme="minorEastAsia" w:eastAsiaTheme="minorEastAsia" w:hAnsiTheme="minorEastAsia"/>
                <w:b/>
                <w:szCs w:val="21"/>
              </w:rPr>
              <w:t>—</w:t>
            </w:r>
          </w:p>
        </w:tc>
      </w:tr>
      <w:tr w:rsidR="00D569D6" w:rsidRPr="00D569D6" w:rsidTr="009404E5">
        <w:trPr>
          <w:jc w:val="center"/>
        </w:trPr>
        <w:tc>
          <w:tcPr>
            <w:tcW w:w="3853" w:type="dxa"/>
            <w:gridSpan w:val="2"/>
            <w:vMerge/>
            <w:vAlign w:val="center"/>
          </w:tcPr>
          <w:p w:rsidR="00170588" w:rsidRPr="00D569D6" w:rsidRDefault="00170588">
            <w:pPr>
              <w:rPr>
                <w:rFonts w:asciiTheme="minorEastAsia" w:eastAsiaTheme="minorEastAsia" w:hAnsiTheme="minorEastAsia"/>
                <w:b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  <w:r w:rsidRPr="00D569D6">
              <w:rPr>
                <w:rFonts w:asciiTheme="minorEastAsia" w:eastAsiaTheme="minorEastAsia" w:hAnsiTheme="minorEastAsia" w:hint="eastAsia"/>
                <w:b/>
                <w:color w:val="000000"/>
                <w:szCs w:val="21"/>
              </w:rPr>
              <w:t>163</w:t>
            </w:r>
          </w:p>
        </w:tc>
        <w:tc>
          <w:tcPr>
            <w:tcW w:w="709" w:type="dxa"/>
            <w:vMerge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</w:p>
        </w:tc>
        <w:tc>
          <w:tcPr>
            <w:tcW w:w="534" w:type="dxa"/>
            <w:vMerge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34" w:type="dxa"/>
            <w:vMerge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  <w:tc>
          <w:tcPr>
            <w:tcW w:w="534" w:type="dxa"/>
            <w:vMerge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</w:p>
        </w:tc>
        <w:tc>
          <w:tcPr>
            <w:tcW w:w="534" w:type="dxa"/>
            <w:vMerge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</w:p>
        </w:tc>
        <w:tc>
          <w:tcPr>
            <w:tcW w:w="534" w:type="dxa"/>
            <w:vMerge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color w:val="000000"/>
                <w:szCs w:val="21"/>
              </w:rPr>
            </w:pPr>
          </w:p>
        </w:tc>
        <w:tc>
          <w:tcPr>
            <w:tcW w:w="535" w:type="dxa"/>
            <w:vMerge/>
            <w:vAlign w:val="center"/>
          </w:tcPr>
          <w:p w:rsidR="00170588" w:rsidRPr="00D569D6" w:rsidRDefault="00170588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</w:p>
        </w:tc>
      </w:tr>
    </w:tbl>
    <w:p w:rsidR="00170588" w:rsidRDefault="00170588">
      <w:pPr>
        <w:tabs>
          <w:tab w:val="left" w:pos="630"/>
        </w:tabs>
        <w:spacing w:line="280" w:lineRule="exact"/>
        <w:ind w:firstLineChars="400" w:firstLine="720"/>
        <w:rPr>
          <w:sz w:val="18"/>
          <w:szCs w:val="18"/>
        </w:rPr>
      </w:pPr>
    </w:p>
    <w:p w:rsidR="00170588" w:rsidRDefault="00170588">
      <w:pPr>
        <w:tabs>
          <w:tab w:val="left" w:pos="630"/>
        </w:tabs>
        <w:spacing w:line="280" w:lineRule="exact"/>
        <w:ind w:firstLineChars="400" w:firstLine="720"/>
        <w:rPr>
          <w:rFonts w:ascii="宋体" w:hAnsi="宋体"/>
          <w:sz w:val="18"/>
          <w:szCs w:val="18"/>
        </w:rPr>
      </w:pPr>
      <w:r>
        <w:rPr>
          <w:sz w:val="18"/>
          <w:szCs w:val="18"/>
        </w:rPr>
        <w:lastRenderedPageBreak/>
        <w:t>注</w:t>
      </w:r>
      <w:r>
        <w:rPr>
          <w:rFonts w:ascii="宋体" w:hAnsi="宋体"/>
          <w:sz w:val="18"/>
          <w:szCs w:val="18"/>
        </w:rPr>
        <w:t>：</w:t>
      </w:r>
      <w:r>
        <w:rPr>
          <w:rFonts w:ascii="宋体" w:hAnsi="宋体" w:hint="eastAsia"/>
          <w:sz w:val="18"/>
          <w:szCs w:val="18"/>
        </w:rPr>
        <w:t>①课程学分数包括理论教学学分与实践教学学分。</w:t>
      </w:r>
    </w:p>
    <w:p w:rsidR="00170588" w:rsidRDefault="00170588">
      <w:pPr>
        <w:tabs>
          <w:tab w:val="left" w:pos="630"/>
        </w:tabs>
        <w:spacing w:line="280" w:lineRule="exact"/>
        <w:ind w:firstLineChars="600" w:firstLine="108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②</w:t>
      </w:r>
      <w:r>
        <w:rPr>
          <w:sz w:val="18"/>
          <w:szCs w:val="18"/>
        </w:rPr>
        <w:t>表内</w:t>
      </w:r>
      <w:r>
        <w:rPr>
          <w:rFonts w:hint="eastAsia"/>
          <w:sz w:val="18"/>
          <w:szCs w:val="18"/>
        </w:rPr>
        <w:t>“</w:t>
      </w:r>
      <w:r>
        <w:rPr>
          <w:sz w:val="18"/>
          <w:szCs w:val="18"/>
        </w:rPr>
        <w:t>实践教学</w:t>
      </w:r>
      <w:r>
        <w:rPr>
          <w:rFonts w:hint="eastAsia"/>
          <w:sz w:val="18"/>
          <w:szCs w:val="18"/>
        </w:rPr>
        <w:t>”</w:t>
      </w:r>
      <w:r>
        <w:rPr>
          <w:sz w:val="18"/>
          <w:szCs w:val="18"/>
        </w:rPr>
        <w:t>不统计学时，学时数另计。</w:t>
      </w:r>
    </w:p>
    <w:p w:rsidR="00170588" w:rsidRDefault="00170588">
      <w:pPr>
        <w:tabs>
          <w:tab w:val="left" w:pos="630"/>
        </w:tabs>
        <w:spacing w:line="280" w:lineRule="exact"/>
        <w:ind w:firstLineChars="600" w:firstLine="1080"/>
        <w:rPr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③“√”</w:t>
      </w:r>
      <w:r>
        <w:rPr>
          <w:sz w:val="18"/>
          <w:szCs w:val="18"/>
        </w:rPr>
        <w:t>表示该项实践教学</w:t>
      </w:r>
      <w:r w:rsidR="00D569D6">
        <w:rPr>
          <w:rFonts w:hint="eastAsia"/>
          <w:sz w:val="18"/>
          <w:szCs w:val="18"/>
        </w:rPr>
        <w:t>和通识教育选修课程</w:t>
      </w:r>
      <w:r>
        <w:rPr>
          <w:sz w:val="18"/>
          <w:szCs w:val="18"/>
        </w:rPr>
        <w:t>所在学期。</w:t>
      </w:r>
    </w:p>
    <w:p w:rsidR="003178F7" w:rsidRDefault="003178F7">
      <w:pPr>
        <w:tabs>
          <w:tab w:val="left" w:pos="630"/>
        </w:tabs>
        <w:spacing w:line="280" w:lineRule="exact"/>
        <w:ind w:firstLineChars="600" w:firstLine="1080"/>
        <w:rPr>
          <w:rFonts w:ascii="宋体" w:hAnsi="宋体"/>
          <w:sz w:val="18"/>
          <w:szCs w:val="18"/>
        </w:rPr>
      </w:pPr>
    </w:p>
    <w:p w:rsidR="00170588" w:rsidRDefault="00170588" w:rsidP="003178F7">
      <w:pPr>
        <w:tabs>
          <w:tab w:val="left" w:pos="630"/>
        </w:tabs>
        <w:spacing w:line="360" w:lineRule="auto"/>
        <w:ind w:firstLineChars="196" w:firstLine="551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五、主干学科</w:t>
      </w:r>
    </w:p>
    <w:p w:rsidR="00170588" w:rsidRDefault="00170588" w:rsidP="003178F7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外</w:t>
      </w:r>
      <w:r>
        <w:rPr>
          <w:rFonts w:ascii="宋体" w:hAnsi="宋体"/>
          <w:szCs w:val="21"/>
        </w:rPr>
        <w:t>国语言文学</w:t>
      </w:r>
    </w:p>
    <w:p w:rsidR="00170588" w:rsidRDefault="00170588" w:rsidP="003178F7">
      <w:pPr>
        <w:pStyle w:val="2"/>
        <w:spacing w:line="360" w:lineRule="auto"/>
        <w:ind w:leftChars="267" w:left="628" w:hangingChars="24" w:hanging="67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六、核心课程</w:t>
      </w:r>
    </w:p>
    <w:p w:rsidR="009F4BDE" w:rsidRDefault="009F4BDE" w:rsidP="003178F7">
      <w:pPr>
        <w:spacing w:line="360" w:lineRule="auto"/>
        <w:ind w:firstLineChars="250" w:firstLine="525"/>
        <w:rPr>
          <w:rFonts w:ascii="宋体" w:hAnsi="宋体"/>
          <w:szCs w:val="21"/>
        </w:rPr>
      </w:pPr>
      <w:r w:rsidRPr="009F4BDE">
        <w:rPr>
          <w:rFonts w:ascii="宋体" w:hAnsi="宋体" w:hint="eastAsia"/>
          <w:szCs w:val="21"/>
        </w:rPr>
        <w:t>基础葡萄牙语、葡萄牙语视听说、高级葡萄牙语、葡译汉、汉译葡、葡萄牙语口译、葡萄牙语写作、</w:t>
      </w:r>
      <w:r w:rsidR="005245FB" w:rsidRPr="005245FB">
        <w:rPr>
          <w:rFonts w:ascii="宋体" w:hAnsi="宋体" w:hint="eastAsia"/>
          <w:szCs w:val="21"/>
        </w:rPr>
        <w:t>葡语国家社会与文化</w:t>
      </w:r>
      <w:r w:rsidRPr="009F4BDE">
        <w:rPr>
          <w:rFonts w:ascii="宋体" w:hAnsi="宋体" w:hint="eastAsia"/>
          <w:szCs w:val="21"/>
        </w:rPr>
        <w:t>、</w:t>
      </w:r>
      <w:r w:rsidR="005245FB" w:rsidRPr="005245FB">
        <w:rPr>
          <w:rFonts w:ascii="宋体" w:hAnsi="宋体" w:hint="eastAsia"/>
          <w:szCs w:val="21"/>
        </w:rPr>
        <w:t>葡萄牙语文学</w:t>
      </w:r>
      <w:r w:rsidR="003178F7">
        <w:rPr>
          <w:rFonts w:ascii="宋体" w:hAnsi="宋体" w:hint="eastAsia"/>
          <w:szCs w:val="21"/>
        </w:rPr>
        <w:t>。</w:t>
      </w:r>
    </w:p>
    <w:p w:rsidR="00170588" w:rsidRDefault="00170588" w:rsidP="003178F7">
      <w:pPr>
        <w:spacing w:line="360" w:lineRule="auto"/>
        <w:ind w:firstLineChars="200" w:firstLine="562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七、授予学位</w:t>
      </w:r>
    </w:p>
    <w:p w:rsidR="00170588" w:rsidRDefault="00170588" w:rsidP="003178F7">
      <w:pPr>
        <w:spacing w:line="360" w:lineRule="auto"/>
        <w:ind w:firstLineChars="200" w:firstLine="420"/>
      </w:pPr>
      <w:r>
        <w:rPr>
          <w:rFonts w:hint="eastAsia"/>
        </w:rPr>
        <w:t>本科总平均学分绩点达到</w:t>
      </w:r>
      <w:r>
        <w:rPr>
          <w:rFonts w:hint="eastAsia"/>
        </w:rPr>
        <w:t>2.0</w:t>
      </w:r>
      <w:r>
        <w:rPr>
          <w:rFonts w:hint="eastAsia"/>
        </w:rPr>
        <w:t>的毕业生，经学校学位评定委员会审核确认，符合《中华人民共和国学位条例》和《广东外语外贸大学南国商学院学士学位授予实施细则（试行）》规定者，授予文学学士学位。</w:t>
      </w:r>
    </w:p>
    <w:p w:rsidR="00170588" w:rsidRDefault="00170588" w:rsidP="003178F7">
      <w:pPr>
        <w:pStyle w:val="2"/>
        <w:spacing w:line="360" w:lineRule="auto"/>
        <w:ind w:left="0" w:firstLineChars="196" w:firstLine="551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八、实践教学</w:t>
      </w:r>
    </w:p>
    <w:p w:rsidR="00170588" w:rsidRDefault="00170588" w:rsidP="003178F7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（一）“军训与军事理论”1学分：由学校统一安排，</w:t>
      </w:r>
      <w:r w:rsidR="003178F7">
        <w:rPr>
          <w:rFonts w:hint="eastAsia"/>
          <w:szCs w:val="21"/>
        </w:rPr>
        <w:t>在新生入学后的第一个学期期末举行</w:t>
      </w:r>
      <w:r>
        <w:rPr>
          <w:rFonts w:ascii="宋体" w:hAnsi="宋体" w:hint="eastAsia"/>
          <w:szCs w:val="21"/>
        </w:rPr>
        <w:t>，时间一般为2周。</w:t>
      </w:r>
    </w:p>
    <w:p w:rsidR="00170588" w:rsidRDefault="00170588" w:rsidP="003178F7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（二）“社会实践”4学分：由思想政治理论课教学部和学生处负责组织，思想政治理论课教学部认定学分。</w:t>
      </w:r>
    </w:p>
    <w:p w:rsidR="00170588" w:rsidRDefault="00170588" w:rsidP="003178F7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（三）课程实践教学</w:t>
      </w:r>
      <w:r w:rsidR="005245FB">
        <w:rPr>
          <w:rFonts w:ascii="宋体" w:hAnsi="宋体" w:hint="eastAsia"/>
          <w:szCs w:val="21"/>
        </w:rPr>
        <w:t>27</w:t>
      </w:r>
      <w:r>
        <w:rPr>
          <w:rFonts w:ascii="宋体" w:hAnsi="宋体" w:hint="eastAsia"/>
          <w:szCs w:val="21"/>
        </w:rPr>
        <w:t>学分：其中，通识教育课程2学分，专业实践教学</w:t>
      </w:r>
      <w:r w:rsidR="005245FB">
        <w:rPr>
          <w:rFonts w:ascii="宋体" w:hAnsi="宋体" w:hint="eastAsia"/>
          <w:szCs w:val="21"/>
        </w:rPr>
        <w:t>25</w:t>
      </w:r>
      <w:r>
        <w:rPr>
          <w:rFonts w:ascii="宋体" w:hAnsi="宋体" w:hint="eastAsia"/>
          <w:szCs w:val="21"/>
        </w:rPr>
        <w:t>学分。</w:t>
      </w:r>
    </w:p>
    <w:p w:rsidR="00170588" w:rsidRDefault="00170588" w:rsidP="003178F7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（四）“专业实习”3学分：一般安排在第八学期第1至8周。</w:t>
      </w:r>
    </w:p>
    <w:p w:rsidR="00170588" w:rsidRDefault="00170588" w:rsidP="003178F7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（五）“毕业论文（设计）”4学分：第七、八学期进行，要求在第八学期第13周前完成。</w:t>
      </w:r>
    </w:p>
    <w:p w:rsidR="00170588" w:rsidRDefault="00170588" w:rsidP="003178F7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（六）“创新能力”不作具体时间安排，</w:t>
      </w:r>
      <w:r>
        <w:rPr>
          <w:rFonts w:ascii="宋体" w:hAnsi="宋体"/>
          <w:szCs w:val="21"/>
        </w:rPr>
        <w:t>鼓励学生积极参与科研，参加各类学科竞赛与科技创作活动，对学生</w:t>
      </w:r>
      <w:r>
        <w:rPr>
          <w:rFonts w:ascii="宋体" w:hAnsi="宋体" w:hint="eastAsia"/>
          <w:szCs w:val="21"/>
        </w:rPr>
        <w:t>公开</w:t>
      </w:r>
      <w:r>
        <w:rPr>
          <w:rFonts w:ascii="宋体" w:hAnsi="宋体"/>
          <w:szCs w:val="21"/>
        </w:rPr>
        <w:t>发表</w:t>
      </w:r>
      <w:r>
        <w:rPr>
          <w:rFonts w:ascii="宋体" w:hAnsi="宋体" w:hint="eastAsia"/>
          <w:szCs w:val="21"/>
        </w:rPr>
        <w:t>的</w:t>
      </w:r>
      <w:r>
        <w:rPr>
          <w:rFonts w:ascii="宋体" w:hAnsi="宋体"/>
          <w:szCs w:val="21"/>
        </w:rPr>
        <w:t>论文、获得专利、竞赛获奖等，</w:t>
      </w:r>
      <w:r>
        <w:rPr>
          <w:rFonts w:ascii="宋体" w:hAnsi="宋体" w:hint="eastAsia"/>
          <w:szCs w:val="21"/>
        </w:rPr>
        <w:t>可根据有关规定冲抵通识教育选修课程或社会实践的学分，最高4学分。</w:t>
      </w:r>
    </w:p>
    <w:p w:rsidR="00170588" w:rsidRDefault="00170588">
      <w:pPr>
        <w:spacing w:line="460" w:lineRule="exact"/>
        <w:ind w:firstLineChars="200" w:firstLine="420"/>
        <w:rPr>
          <w:rFonts w:ascii="宋体" w:hAnsi="宋体"/>
          <w:szCs w:val="21"/>
        </w:rPr>
      </w:pPr>
    </w:p>
    <w:p w:rsidR="00170588" w:rsidRDefault="00170588" w:rsidP="00D569D6">
      <w:pPr>
        <w:tabs>
          <w:tab w:val="left" w:pos="630"/>
        </w:tabs>
        <w:spacing w:afterLines="50" w:after="156"/>
        <w:rPr>
          <w:rFonts w:ascii="宋体" w:hAnsi="宋体"/>
          <w:b/>
          <w:bCs/>
          <w:spacing w:val="20"/>
          <w:szCs w:val="21"/>
        </w:rPr>
      </w:pPr>
    </w:p>
    <w:p w:rsidR="00170588" w:rsidRDefault="00170588" w:rsidP="00D569D6">
      <w:pPr>
        <w:tabs>
          <w:tab w:val="left" w:pos="630"/>
        </w:tabs>
        <w:spacing w:afterLines="50" w:after="156"/>
        <w:rPr>
          <w:rFonts w:ascii="宋体" w:hAnsi="宋体"/>
          <w:b/>
          <w:bCs/>
          <w:spacing w:val="20"/>
          <w:szCs w:val="21"/>
        </w:rPr>
      </w:pPr>
    </w:p>
    <w:p w:rsidR="00170588" w:rsidRDefault="00170588" w:rsidP="00D569D6">
      <w:pPr>
        <w:tabs>
          <w:tab w:val="left" w:pos="630"/>
        </w:tabs>
        <w:spacing w:afterLines="50" w:after="156"/>
        <w:rPr>
          <w:rFonts w:ascii="宋体" w:hAnsi="宋体"/>
          <w:b/>
          <w:bCs/>
          <w:spacing w:val="20"/>
          <w:szCs w:val="21"/>
        </w:rPr>
      </w:pPr>
    </w:p>
    <w:p w:rsidR="00170588" w:rsidRDefault="00170588" w:rsidP="00D569D6">
      <w:pPr>
        <w:tabs>
          <w:tab w:val="left" w:pos="630"/>
        </w:tabs>
        <w:spacing w:afterLines="50" w:after="156"/>
        <w:rPr>
          <w:rFonts w:ascii="宋体" w:hAnsi="宋体"/>
          <w:b/>
          <w:bCs/>
          <w:spacing w:val="20"/>
          <w:szCs w:val="21"/>
        </w:rPr>
      </w:pPr>
    </w:p>
    <w:p w:rsidR="00170588" w:rsidRDefault="00170588" w:rsidP="00D569D6">
      <w:pPr>
        <w:tabs>
          <w:tab w:val="left" w:pos="630"/>
        </w:tabs>
        <w:spacing w:afterLines="50" w:after="156"/>
        <w:rPr>
          <w:rFonts w:ascii="宋体" w:hAnsi="宋体"/>
          <w:b/>
          <w:bCs/>
          <w:spacing w:val="20"/>
          <w:szCs w:val="21"/>
        </w:rPr>
      </w:pPr>
    </w:p>
    <w:p w:rsidR="00170588" w:rsidRDefault="00170588" w:rsidP="00D569D6">
      <w:pPr>
        <w:tabs>
          <w:tab w:val="left" w:pos="630"/>
        </w:tabs>
        <w:spacing w:afterLines="50" w:after="156"/>
        <w:rPr>
          <w:rFonts w:ascii="宋体" w:hAnsi="宋体"/>
          <w:b/>
          <w:bCs/>
          <w:spacing w:val="20"/>
          <w:szCs w:val="21"/>
        </w:rPr>
      </w:pPr>
    </w:p>
    <w:p w:rsidR="003E15A8" w:rsidRDefault="003E15A8" w:rsidP="00D569D6">
      <w:pPr>
        <w:tabs>
          <w:tab w:val="left" w:pos="630"/>
        </w:tabs>
        <w:spacing w:afterLines="50" w:after="156"/>
        <w:rPr>
          <w:rFonts w:ascii="宋体" w:hAnsi="宋体"/>
          <w:b/>
          <w:bCs/>
          <w:spacing w:val="20"/>
          <w:szCs w:val="21"/>
        </w:rPr>
      </w:pPr>
      <w:r>
        <w:rPr>
          <w:rFonts w:ascii="宋体" w:hAnsi="宋体" w:hint="eastAsia"/>
          <w:b/>
          <w:bCs/>
          <w:spacing w:val="20"/>
          <w:szCs w:val="21"/>
        </w:rPr>
        <w:lastRenderedPageBreak/>
        <w:t xml:space="preserve">附表一 </w:t>
      </w:r>
    </w:p>
    <w:p w:rsidR="003E15A8" w:rsidRPr="003178F7" w:rsidRDefault="003E15A8" w:rsidP="003178F7">
      <w:pPr>
        <w:tabs>
          <w:tab w:val="left" w:pos="630"/>
        </w:tabs>
        <w:spacing w:afterLines="50" w:after="156"/>
        <w:jc w:val="center"/>
        <w:rPr>
          <w:rFonts w:ascii="宋体" w:hAnsi="宋体"/>
          <w:b/>
          <w:bCs/>
          <w:spacing w:val="20"/>
          <w:sz w:val="24"/>
        </w:rPr>
      </w:pPr>
      <w:r>
        <w:rPr>
          <w:rFonts w:ascii="宋体" w:hAnsi="宋体" w:hint="eastAsia"/>
          <w:b/>
          <w:bCs/>
          <w:spacing w:val="20"/>
          <w:sz w:val="24"/>
        </w:rPr>
        <w:t>通识教育课程</w:t>
      </w: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180"/>
        <w:gridCol w:w="1839"/>
        <w:gridCol w:w="567"/>
        <w:gridCol w:w="654"/>
        <w:gridCol w:w="72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3E15A8" w:rsidTr="003178F7">
        <w:trPr>
          <w:cantSplit/>
          <w:trHeight w:val="349"/>
          <w:jc w:val="center"/>
        </w:trPr>
        <w:tc>
          <w:tcPr>
            <w:tcW w:w="411" w:type="dxa"/>
            <w:vMerge w:val="restart"/>
            <w:vAlign w:val="center"/>
          </w:tcPr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课程性质</w:t>
            </w:r>
          </w:p>
        </w:tc>
        <w:tc>
          <w:tcPr>
            <w:tcW w:w="1180" w:type="dxa"/>
            <w:vMerge w:val="restart"/>
            <w:vAlign w:val="center"/>
          </w:tcPr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课程编码</w:t>
            </w:r>
          </w:p>
        </w:tc>
        <w:tc>
          <w:tcPr>
            <w:tcW w:w="1839" w:type="dxa"/>
            <w:vMerge w:val="restart"/>
            <w:vAlign w:val="center"/>
          </w:tcPr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221" w:type="dxa"/>
            <w:gridSpan w:val="2"/>
            <w:vMerge w:val="restart"/>
            <w:vAlign w:val="center"/>
          </w:tcPr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学</w:t>
            </w:r>
          </w:p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分</w:t>
            </w:r>
          </w:p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720" w:type="dxa"/>
            <w:vMerge w:val="restart"/>
            <w:vAlign w:val="center"/>
          </w:tcPr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学</w:t>
            </w:r>
          </w:p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总</w:t>
            </w:r>
          </w:p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4320" w:type="dxa"/>
            <w:gridSpan w:val="8"/>
            <w:vAlign w:val="center"/>
          </w:tcPr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各学期学时分布（周学时）</w:t>
            </w:r>
          </w:p>
        </w:tc>
      </w:tr>
      <w:tr w:rsidR="003E15A8" w:rsidTr="003178F7">
        <w:trPr>
          <w:cantSplit/>
          <w:trHeight w:val="166"/>
          <w:jc w:val="center"/>
        </w:trPr>
        <w:tc>
          <w:tcPr>
            <w:tcW w:w="411" w:type="dxa"/>
            <w:vMerge/>
            <w:vAlign w:val="center"/>
          </w:tcPr>
          <w:p w:rsidR="003E15A8" w:rsidRDefault="003E15A8" w:rsidP="003E15A8">
            <w:pPr>
              <w:jc w:val="center"/>
            </w:pPr>
          </w:p>
        </w:tc>
        <w:tc>
          <w:tcPr>
            <w:tcW w:w="1180" w:type="dxa"/>
            <w:vMerge/>
            <w:vAlign w:val="center"/>
          </w:tcPr>
          <w:p w:rsidR="003E15A8" w:rsidRDefault="003E15A8" w:rsidP="003E15A8">
            <w:pPr>
              <w:jc w:val="center"/>
            </w:pPr>
          </w:p>
        </w:tc>
        <w:tc>
          <w:tcPr>
            <w:tcW w:w="1839" w:type="dxa"/>
            <w:vMerge/>
            <w:vAlign w:val="center"/>
          </w:tcPr>
          <w:p w:rsidR="003E15A8" w:rsidRDefault="003E15A8" w:rsidP="003E15A8">
            <w:pPr>
              <w:jc w:val="center"/>
            </w:pPr>
          </w:p>
        </w:tc>
        <w:tc>
          <w:tcPr>
            <w:tcW w:w="1221" w:type="dxa"/>
            <w:gridSpan w:val="2"/>
            <w:vMerge/>
            <w:vAlign w:val="center"/>
          </w:tcPr>
          <w:p w:rsidR="003E15A8" w:rsidRDefault="003E15A8" w:rsidP="003E15A8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3E15A8" w:rsidRDefault="003E15A8" w:rsidP="003E15A8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第一学年</w:t>
            </w:r>
          </w:p>
        </w:tc>
        <w:tc>
          <w:tcPr>
            <w:tcW w:w="1080" w:type="dxa"/>
            <w:gridSpan w:val="2"/>
            <w:vAlign w:val="center"/>
          </w:tcPr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第二学年</w:t>
            </w:r>
          </w:p>
        </w:tc>
        <w:tc>
          <w:tcPr>
            <w:tcW w:w="1080" w:type="dxa"/>
            <w:gridSpan w:val="2"/>
            <w:vAlign w:val="center"/>
          </w:tcPr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第三学年</w:t>
            </w:r>
          </w:p>
        </w:tc>
        <w:tc>
          <w:tcPr>
            <w:tcW w:w="1080" w:type="dxa"/>
            <w:gridSpan w:val="2"/>
            <w:vAlign w:val="center"/>
          </w:tcPr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第四学年</w:t>
            </w:r>
          </w:p>
        </w:tc>
      </w:tr>
      <w:tr w:rsidR="003E15A8" w:rsidTr="003178F7">
        <w:trPr>
          <w:cantSplit/>
          <w:trHeight w:val="70"/>
          <w:jc w:val="center"/>
        </w:trPr>
        <w:tc>
          <w:tcPr>
            <w:tcW w:w="411" w:type="dxa"/>
            <w:vMerge/>
            <w:vAlign w:val="center"/>
          </w:tcPr>
          <w:p w:rsidR="003E15A8" w:rsidRDefault="003E15A8" w:rsidP="003E15A8">
            <w:pPr>
              <w:jc w:val="center"/>
            </w:pPr>
          </w:p>
        </w:tc>
        <w:tc>
          <w:tcPr>
            <w:tcW w:w="1180" w:type="dxa"/>
            <w:vMerge/>
            <w:vAlign w:val="center"/>
          </w:tcPr>
          <w:p w:rsidR="003E15A8" w:rsidRDefault="003E15A8" w:rsidP="003E15A8">
            <w:pPr>
              <w:jc w:val="center"/>
            </w:pPr>
          </w:p>
        </w:tc>
        <w:tc>
          <w:tcPr>
            <w:tcW w:w="1839" w:type="dxa"/>
            <w:vMerge/>
            <w:vAlign w:val="center"/>
          </w:tcPr>
          <w:p w:rsidR="003E15A8" w:rsidRDefault="003E15A8" w:rsidP="003E15A8">
            <w:pPr>
              <w:jc w:val="center"/>
            </w:pPr>
          </w:p>
        </w:tc>
        <w:tc>
          <w:tcPr>
            <w:tcW w:w="1221" w:type="dxa"/>
            <w:gridSpan w:val="2"/>
            <w:vMerge/>
            <w:vAlign w:val="center"/>
          </w:tcPr>
          <w:p w:rsidR="003E15A8" w:rsidRDefault="003E15A8" w:rsidP="003E15A8">
            <w:pPr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3E15A8" w:rsidRDefault="003E15A8" w:rsidP="003E15A8">
            <w:pPr>
              <w:jc w:val="center"/>
            </w:pPr>
          </w:p>
        </w:tc>
        <w:tc>
          <w:tcPr>
            <w:tcW w:w="540" w:type="dxa"/>
            <w:vAlign w:val="center"/>
          </w:tcPr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540" w:type="dxa"/>
            <w:vAlign w:val="center"/>
          </w:tcPr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540" w:type="dxa"/>
            <w:vAlign w:val="center"/>
          </w:tcPr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540" w:type="dxa"/>
            <w:vAlign w:val="center"/>
          </w:tcPr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540" w:type="dxa"/>
            <w:vAlign w:val="center"/>
          </w:tcPr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540" w:type="dxa"/>
            <w:vAlign w:val="center"/>
          </w:tcPr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540" w:type="dxa"/>
            <w:vAlign w:val="center"/>
          </w:tcPr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七</w:t>
            </w:r>
          </w:p>
        </w:tc>
        <w:tc>
          <w:tcPr>
            <w:tcW w:w="540" w:type="dxa"/>
            <w:vAlign w:val="center"/>
          </w:tcPr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八</w:t>
            </w:r>
          </w:p>
        </w:tc>
      </w:tr>
      <w:tr w:rsidR="003E15A8" w:rsidTr="003178F7">
        <w:trPr>
          <w:cantSplit/>
          <w:trHeight w:val="166"/>
          <w:jc w:val="center"/>
        </w:trPr>
        <w:tc>
          <w:tcPr>
            <w:tcW w:w="411" w:type="dxa"/>
            <w:vMerge/>
            <w:vAlign w:val="center"/>
          </w:tcPr>
          <w:p w:rsidR="003E15A8" w:rsidRDefault="003E15A8" w:rsidP="003E15A8">
            <w:pPr>
              <w:jc w:val="center"/>
            </w:pPr>
          </w:p>
        </w:tc>
        <w:tc>
          <w:tcPr>
            <w:tcW w:w="1180" w:type="dxa"/>
            <w:vMerge/>
            <w:vAlign w:val="center"/>
          </w:tcPr>
          <w:p w:rsidR="003E15A8" w:rsidRDefault="003E15A8" w:rsidP="003E15A8">
            <w:pPr>
              <w:jc w:val="center"/>
            </w:pPr>
          </w:p>
        </w:tc>
        <w:tc>
          <w:tcPr>
            <w:tcW w:w="1839" w:type="dxa"/>
            <w:vMerge/>
            <w:vAlign w:val="center"/>
          </w:tcPr>
          <w:p w:rsidR="003E15A8" w:rsidRDefault="003E15A8" w:rsidP="003E15A8">
            <w:pPr>
              <w:jc w:val="center"/>
            </w:pPr>
          </w:p>
        </w:tc>
        <w:tc>
          <w:tcPr>
            <w:tcW w:w="567" w:type="dxa"/>
            <w:vAlign w:val="center"/>
          </w:tcPr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理论</w:t>
            </w:r>
          </w:p>
        </w:tc>
        <w:tc>
          <w:tcPr>
            <w:tcW w:w="654" w:type="dxa"/>
            <w:vAlign w:val="center"/>
          </w:tcPr>
          <w:p w:rsidR="003E15A8" w:rsidRDefault="003E15A8" w:rsidP="003E15A8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720" w:type="dxa"/>
            <w:vMerge/>
            <w:vAlign w:val="center"/>
          </w:tcPr>
          <w:p w:rsidR="003E15A8" w:rsidRDefault="003E15A8" w:rsidP="003E15A8">
            <w:pPr>
              <w:jc w:val="center"/>
            </w:pPr>
          </w:p>
        </w:tc>
        <w:tc>
          <w:tcPr>
            <w:tcW w:w="540" w:type="dxa"/>
            <w:vAlign w:val="center"/>
          </w:tcPr>
          <w:p w:rsidR="003E15A8" w:rsidRDefault="003E15A8" w:rsidP="003E15A8">
            <w:pPr>
              <w:jc w:val="center"/>
              <w:rPr>
                <w:spacing w:val="-14"/>
                <w:szCs w:val="21"/>
              </w:rPr>
            </w:pPr>
            <w:r>
              <w:rPr>
                <w:spacing w:val="-14"/>
                <w:szCs w:val="21"/>
              </w:rPr>
              <w:t>1</w:t>
            </w:r>
            <w:r>
              <w:rPr>
                <w:rFonts w:hint="eastAsia"/>
                <w:spacing w:val="-14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3E15A8" w:rsidRDefault="003E15A8" w:rsidP="003E15A8">
            <w:pPr>
              <w:jc w:val="center"/>
              <w:rPr>
                <w:spacing w:val="-14"/>
                <w:szCs w:val="21"/>
              </w:rPr>
            </w:pPr>
            <w:r>
              <w:rPr>
                <w:spacing w:val="-14"/>
                <w:szCs w:val="21"/>
              </w:rPr>
              <w:t>1</w:t>
            </w:r>
            <w:r>
              <w:rPr>
                <w:rFonts w:hint="eastAsia"/>
                <w:spacing w:val="-14"/>
                <w:szCs w:val="21"/>
              </w:rPr>
              <w:t>6</w:t>
            </w:r>
          </w:p>
        </w:tc>
        <w:tc>
          <w:tcPr>
            <w:tcW w:w="540" w:type="dxa"/>
            <w:vAlign w:val="center"/>
          </w:tcPr>
          <w:p w:rsidR="003E15A8" w:rsidRDefault="003E15A8" w:rsidP="003E15A8">
            <w:pPr>
              <w:jc w:val="center"/>
              <w:rPr>
                <w:spacing w:val="-14"/>
                <w:szCs w:val="21"/>
              </w:rPr>
            </w:pPr>
            <w:r>
              <w:rPr>
                <w:spacing w:val="-14"/>
                <w:szCs w:val="21"/>
              </w:rPr>
              <w:t>1</w:t>
            </w:r>
            <w:r>
              <w:rPr>
                <w:rFonts w:hint="eastAsia"/>
                <w:spacing w:val="-14"/>
                <w:szCs w:val="21"/>
              </w:rPr>
              <w:t>6</w:t>
            </w:r>
          </w:p>
        </w:tc>
        <w:tc>
          <w:tcPr>
            <w:tcW w:w="540" w:type="dxa"/>
            <w:vAlign w:val="center"/>
          </w:tcPr>
          <w:p w:rsidR="003E15A8" w:rsidRDefault="003E15A8" w:rsidP="003E15A8">
            <w:pPr>
              <w:jc w:val="center"/>
              <w:rPr>
                <w:spacing w:val="-14"/>
                <w:szCs w:val="21"/>
              </w:rPr>
            </w:pPr>
            <w:r>
              <w:rPr>
                <w:spacing w:val="-14"/>
                <w:szCs w:val="21"/>
              </w:rPr>
              <w:t>1</w:t>
            </w:r>
            <w:r>
              <w:rPr>
                <w:rFonts w:hint="eastAsia"/>
                <w:spacing w:val="-14"/>
                <w:szCs w:val="21"/>
              </w:rPr>
              <w:t>6</w:t>
            </w:r>
          </w:p>
        </w:tc>
        <w:tc>
          <w:tcPr>
            <w:tcW w:w="540" w:type="dxa"/>
            <w:vAlign w:val="center"/>
          </w:tcPr>
          <w:p w:rsidR="003E15A8" w:rsidRDefault="003E15A8" w:rsidP="003E15A8">
            <w:pPr>
              <w:jc w:val="center"/>
              <w:rPr>
                <w:spacing w:val="-14"/>
                <w:szCs w:val="21"/>
              </w:rPr>
            </w:pPr>
            <w:r>
              <w:rPr>
                <w:spacing w:val="-14"/>
                <w:szCs w:val="21"/>
              </w:rPr>
              <w:t>1</w:t>
            </w:r>
            <w:r>
              <w:rPr>
                <w:rFonts w:hint="eastAsia"/>
                <w:spacing w:val="-14"/>
                <w:szCs w:val="21"/>
              </w:rPr>
              <w:t>6</w:t>
            </w:r>
          </w:p>
        </w:tc>
        <w:tc>
          <w:tcPr>
            <w:tcW w:w="540" w:type="dxa"/>
            <w:vAlign w:val="center"/>
          </w:tcPr>
          <w:p w:rsidR="003E15A8" w:rsidRDefault="003E15A8" w:rsidP="003E15A8">
            <w:pPr>
              <w:jc w:val="center"/>
              <w:rPr>
                <w:spacing w:val="-14"/>
                <w:szCs w:val="21"/>
              </w:rPr>
            </w:pPr>
            <w:r>
              <w:rPr>
                <w:spacing w:val="-14"/>
                <w:szCs w:val="21"/>
              </w:rPr>
              <w:t>1</w:t>
            </w:r>
            <w:r>
              <w:rPr>
                <w:rFonts w:hint="eastAsia"/>
                <w:spacing w:val="-14"/>
                <w:szCs w:val="21"/>
              </w:rPr>
              <w:t>6</w:t>
            </w:r>
          </w:p>
        </w:tc>
        <w:tc>
          <w:tcPr>
            <w:tcW w:w="540" w:type="dxa"/>
            <w:vAlign w:val="center"/>
          </w:tcPr>
          <w:p w:rsidR="003E15A8" w:rsidRDefault="003E15A8" w:rsidP="003E15A8">
            <w:pPr>
              <w:jc w:val="center"/>
              <w:rPr>
                <w:spacing w:val="-14"/>
                <w:szCs w:val="21"/>
              </w:rPr>
            </w:pPr>
            <w:r>
              <w:rPr>
                <w:spacing w:val="-14"/>
                <w:szCs w:val="21"/>
              </w:rPr>
              <w:t>1</w:t>
            </w:r>
            <w:r>
              <w:rPr>
                <w:rFonts w:hint="eastAsia"/>
                <w:spacing w:val="-14"/>
                <w:szCs w:val="21"/>
              </w:rPr>
              <w:t>6</w:t>
            </w:r>
          </w:p>
        </w:tc>
        <w:tc>
          <w:tcPr>
            <w:tcW w:w="540" w:type="dxa"/>
            <w:vAlign w:val="center"/>
          </w:tcPr>
          <w:p w:rsidR="003E15A8" w:rsidRDefault="003E15A8" w:rsidP="003E15A8">
            <w:pPr>
              <w:jc w:val="center"/>
              <w:rPr>
                <w:spacing w:val="-14"/>
                <w:szCs w:val="21"/>
              </w:rPr>
            </w:pPr>
            <w:r>
              <w:rPr>
                <w:rFonts w:hint="eastAsia"/>
                <w:spacing w:val="-14"/>
                <w:szCs w:val="21"/>
              </w:rPr>
              <w:t>16</w:t>
            </w:r>
          </w:p>
        </w:tc>
      </w:tr>
      <w:tr w:rsidR="003178F7" w:rsidTr="003178F7">
        <w:trPr>
          <w:cantSplit/>
          <w:trHeight w:val="374"/>
          <w:jc w:val="center"/>
        </w:trPr>
        <w:tc>
          <w:tcPr>
            <w:tcW w:w="411" w:type="dxa"/>
            <w:vMerge w:val="restart"/>
            <w:vAlign w:val="center"/>
          </w:tcPr>
          <w:p w:rsidR="003178F7" w:rsidRPr="003178F7" w:rsidRDefault="003178F7" w:rsidP="003E15A8">
            <w:pPr>
              <w:jc w:val="center"/>
              <w:rPr>
                <w:color w:val="000000"/>
                <w:szCs w:val="18"/>
              </w:rPr>
            </w:pPr>
            <w:r w:rsidRPr="003178F7">
              <w:rPr>
                <w:rFonts w:hint="eastAsia"/>
                <w:color w:val="000000"/>
                <w:szCs w:val="18"/>
              </w:rPr>
              <w:t>必修课程</w:t>
            </w:r>
          </w:p>
        </w:tc>
        <w:tc>
          <w:tcPr>
            <w:tcW w:w="1180" w:type="dxa"/>
            <w:vAlign w:val="center"/>
          </w:tcPr>
          <w:p w:rsidR="003178F7" w:rsidRPr="0069326C" w:rsidRDefault="003178F7" w:rsidP="004A105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9326C">
              <w:rPr>
                <w:rFonts w:ascii="宋体" w:hAnsi="宋体"/>
                <w:sz w:val="18"/>
                <w:szCs w:val="18"/>
              </w:rPr>
              <w:t>TJB11017</w:t>
            </w:r>
          </w:p>
        </w:tc>
        <w:tc>
          <w:tcPr>
            <w:tcW w:w="1839" w:type="dxa"/>
            <w:vAlign w:val="center"/>
          </w:tcPr>
          <w:p w:rsidR="003178F7" w:rsidRDefault="003178F7" w:rsidP="003E15A8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思想道德修养与法律基础</w:t>
            </w:r>
          </w:p>
        </w:tc>
        <w:tc>
          <w:tcPr>
            <w:tcW w:w="567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72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</w:tr>
      <w:tr w:rsidR="003178F7" w:rsidTr="003178F7">
        <w:trPr>
          <w:cantSplit/>
          <w:trHeight w:val="374"/>
          <w:jc w:val="center"/>
        </w:trPr>
        <w:tc>
          <w:tcPr>
            <w:tcW w:w="411" w:type="dxa"/>
            <w:vMerge/>
            <w:vAlign w:val="center"/>
          </w:tcPr>
          <w:p w:rsidR="003178F7" w:rsidRDefault="003178F7" w:rsidP="003E15A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:rsidR="003178F7" w:rsidRPr="0069326C" w:rsidRDefault="003178F7" w:rsidP="004A105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B479C">
              <w:rPr>
                <w:rFonts w:ascii="宋体" w:hAnsi="宋体"/>
                <w:sz w:val="18"/>
                <w:szCs w:val="18"/>
              </w:rPr>
              <w:t>TJB110</w:t>
            </w:r>
            <w:r>
              <w:rPr>
                <w:rFonts w:ascii="宋体" w:hAnsi="宋体" w:hint="eastAsia"/>
                <w:sz w:val="18"/>
                <w:szCs w:val="18"/>
              </w:rPr>
              <w:t>02</w:t>
            </w:r>
          </w:p>
        </w:tc>
        <w:tc>
          <w:tcPr>
            <w:tcW w:w="1839" w:type="dxa"/>
            <w:vAlign w:val="center"/>
          </w:tcPr>
          <w:p w:rsidR="003178F7" w:rsidRDefault="003178F7" w:rsidP="003E15A8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中国近现代史纲要</w:t>
            </w:r>
          </w:p>
        </w:tc>
        <w:tc>
          <w:tcPr>
            <w:tcW w:w="567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</w:tr>
      <w:tr w:rsidR="003178F7" w:rsidTr="003178F7">
        <w:trPr>
          <w:cantSplit/>
          <w:trHeight w:val="374"/>
          <w:jc w:val="center"/>
        </w:trPr>
        <w:tc>
          <w:tcPr>
            <w:tcW w:w="411" w:type="dxa"/>
            <w:vMerge/>
            <w:vAlign w:val="center"/>
          </w:tcPr>
          <w:p w:rsidR="003178F7" w:rsidRDefault="003178F7" w:rsidP="003E15A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:rsidR="003178F7" w:rsidRPr="0069326C" w:rsidRDefault="003178F7" w:rsidP="004A105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B479C">
              <w:rPr>
                <w:rFonts w:ascii="宋体" w:hAnsi="宋体"/>
                <w:sz w:val="18"/>
                <w:szCs w:val="18"/>
              </w:rPr>
              <w:t>TJB110</w:t>
            </w: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1839" w:type="dxa"/>
            <w:vAlign w:val="center"/>
          </w:tcPr>
          <w:p w:rsidR="003178F7" w:rsidRDefault="003178F7" w:rsidP="003E15A8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形势与政策</w:t>
            </w:r>
          </w:p>
        </w:tc>
        <w:tc>
          <w:tcPr>
            <w:tcW w:w="567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54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72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2160" w:type="dxa"/>
            <w:gridSpan w:val="4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</w:tr>
      <w:tr w:rsidR="003178F7" w:rsidTr="003178F7">
        <w:trPr>
          <w:cantSplit/>
          <w:trHeight w:val="374"/>
          <w:jc w:val="center"/>
        </w:trPr>
        <w:tc>
          <w:tcPr>
            <w:tcW w:w="411" w:type="dxa"/>
            <w:vMerge/>
            <w:vAlign w:val="center"/>
          </w:tcPr>
          <w:p w:rsidR="003178F7" w:rsidRDefault="003178F7" w:rsidP="003E15A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:rsidR="003178F7" w:rsidRPr="0069326C" w:rsidRDefault="003178F7" w:rsidP="004A105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B479C">
              <w:rPr>
                <w:rFonts w:ascii="宋体" w:hAnsi="宋体"/>
                <w:sz w:val="18"/>
                <w:szCs w:val="18"/>
              </w:rPr>
              <w:t>TJB110</w:t>
            </w:r>
            <w:r>
              <w:rPr>
                <w:rFonts w:ascii="宋体" w:hAnsi="宋体" w:hint="eastAsia"/>
                <w:sz w:val="18"/>
                <w:szCs w:val="18"/>
              </w:rPr>
              <w:t>04</w:t>
            </w:r>
          </w:p>
        </w:tc>
        <w:tc>
          <w:tcPr>
            <w:tcW w:w="1839" w:type="dxa"/>
            <w:vAlign w:val="center"/>
          </w:tcPr>
          <w:p w:rsidR="003178F7" w:rsidRDefault="003178F7" w:rsidP="003E15A8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毛泽东思想</w:t>
            </w:r>
            <w:r>
              <w:rPr>
                <w:rFonts w:hint="eastAsia"/>
                <w:sz w:val="18"/>
                <w:szCs w:val="18"/>
              </w:rPr>
              <w:t>和中国特色社会主义理论体系概论</w:t>
            </w:r>
          </w:p>
        </w:tc>
        <w:tc>
          <w:tcPr>
            <w:tcW w:w="567" w:type="dxa"/>
            <w:vAlign w:val="center"/>
          </w:tcPr>
          <w:p w:rsidR="003178F7" w:rsidRDefault="003178F7" w:rsidP="003E15A8">
            <w:pPr>
              <w:jc w:val="center"/>
              <w:rPr>
                <w:spacing w:val="-14"/>
                <w:sz w:val="18"/>
                <w:szCs w:val="18"/>
              </w:rPr>
            </w:pPr>
            <w:r>
              <w:rPr>
                <w:rFonts w:hint="eastAsia"/>
                <w:spacing w:val="-14"/>
                <w:sz w:val="18"/>
                <w:szCs w:val="18"/>
              </w:rPr>
              <w:t>4</w:t>
            </w:r>
          </w:p>
        </w:tc>
        <w:tc>
          <w:tcPr>
            <w:tcW w:w="654" w:type="dxa"/>
            <w:vAlign w:val="center"/>
          </w:tcPr>
          <w:p w:rsidR="003178F7" w:rsidRDefault="003178F7" w:rsidP="003E15A8">
            <w:pPr>
              <w:jc w:val="center"/>
              <w:rPr>
                <w:spacing w:val="-14"/>
                <w:sz w:val="18"/>
                <w:szCs w:val="18"/>
              </w:rPr>
            </w:pPr>
            <w:r>
              <w:rPr>
                <w:rFonts w:hint="eastAsia"/>
                <w:spacing w:val="-14"/>
                <w:sz w:val="18"/>
                <w:szCs w:val="18"/>
              </w:rPr>
              <w:t>（</w:t>
            </w:r>
            <w:r>
              <w:rPr>
                <w:rFonts w:hint="eastAsia"/>
                <w:spacing w:val="-14"/>
                <w:sz w:val="18"/>
                <w:szCs w:val="18"/>
              </w:rPr>
              <w:t>2</w:t>
            </w:r>
            <w:r>
              <w:rPr>
                <w:rFonts w:hint="eastAsia"/>
                <w:spacing w:val="-14"/>
                <w:sz w:val="18"/>
                <w:szCs w:val="18"/>
              </w:rPr>
              <w:t>）</w:t>
            </w:r>
          </w:p>
        </w:tc>
        <w:tc>
          <w:tcPr>
            <w:tcW w:w="72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</w:tr>
      <w:tr w:rsidR="003178F7" w:rsidTr="003178F7">
        <w:trPr>
          <w:cantSplit/>
          <w:trHeight w:val="374"/>
          <w:jc w:val="center"/>
        </w:trPr>
        <w:tc>
          <w:tcPr>
            <w:tcW w:w="411" w:type="dxa"/>
            <w:vMerge/>
            <w:vAlign w:val="center"/>
          </w:tcPr>
          <w:p w:rsidR="003178F7" w:rsidRDefault="003178F7" w:rsidP="003E15A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:rsidR="003178F7" w:rsidRPr="0069326C" w:rsidRDefault="003178F7" w:rsidP="004A105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9326C">
              <w:rPr>
                <w:rFonts w:ascii="宋体" w:hAnsi="宋体"/>
                <w:sz w:val="18"/>
                <w:szCs w:val="18"/>
              </w:rPr>
              <w:t>TJB11018</w:t>
            </w:r>
          </w:p>
        </w:tc>
        <w:tc>
          <w:tcPr>
            <w:tcW w:w="1839" w:type="dxa"/>
            <w:vAlign w:val="center"/>
          </w:tcPr>
          <w:p w:rsidR="003178F7" w:rsidRDefault="003178F7" w:rsidP="003E15A8">
            <w:p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马克思主义基本原理概论</w:t>
            </w:r>
          </w:p>
        </w:tc>
        <w:tc>
          <w:tcPr>
            <w:tcW w:w="567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54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</w:tr>
      <w:tr w:rsidR="003178F7" w:rsidTr="003178F7">
        <w:trPr>
          <w:cantSplit/>
          <w:trHeight w:val="374"/>
          <w:jc w:val="center"/>
        </w:trPr>
        <w:tc>
          <w:tcPr>
            <w:tcW w:w="411" w:type="dxa"/>
            <w:vMerge/>
            <w:vAlign w:val="center"/>
          </w:tcPr>
          <w:p w:rsidR="003178F7" w:rsidRDefault="003178F7" w:rsidP="003E15A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:rsidR="003178F7" w:rsidRPr="0069326C" w:rsidRDefault="003178F7" w:rsidP="004A105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9326C">
              <w:rPr>
                <w:rFonts w:ascii="宋体" w:hAnsi="宋体"/>
                <w:sz w:val="18"/>
                <w:szCs w:val="18"/>
              </w:rPr>
              <w:t>TJB1</w:t>
            </w:r>
            <w:r w:rsidR="00FD6AC6">
              <w:rPr>
                <w:rFonts w:ascii="宋体" w:hAnsi="宋体" w:hint="eastAsia"/>
                <w:sz w:val="18"/>
                <w:szCs w:val="18"/>
              </w:rPr>
              <w:t>3</w:t>
            </w:r>
            <w:r w:rsidRPr="0069326C">
              <w:rPr>
                <w:rFonts w:ascii="宋体" w:hAnsi="宋体"/>
                <w:sz w:val="18"/>
                <w:szCs w:val="18"/>
              </w:rPr>
              <w:t>001</w:t>
            </w:r>
          </w:p>
        </w:tc>
        <w:tc>
          <w:tcPr>
            <w:tcW w:w="1839" w:type="dxa"/>
            <w:vAlign w:val="center"/>
          </w:tcPr>
          <w:p w:rsidR="003178F7" w:rsidRDefault="003178F7" w:rsidP="003E15A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大学生心理健康教育</w:t>
            </w:r>
          </w:p>
        </w:tc>
        <w:tc>
          <w:tcPr>
            <w:tcW w:w="567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54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3178F7" w:rsidTr="003178F7">
        <w:trPr>
          <w:cantSplit/>
          <w:trHeight w:val="374"/>
          <w:jc w:val="center"/>
        </w:trPr>
        <w:tc>
          <w:tcPr>
            <w:tcW w:w="411" w:type="dxa"/>
            <w:vMerge/>
            <w:vAlign w:val="center"/>
          </w:tcPr>
          <w:p w:rsidR="003178F7" w:rsidRDefault="003178F7" w:rsidP="003E15A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:rsidR="003178F7" w:rsidRPr="0069326C" w:rsidRDefault="003178F7" w:rsidP="004A105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B479C">
              <w:rPr>
                <w:rFonts w:ascii="宋体" w:hAnsi="宋体"/>
                <w:sz w:val="18"/>
                <w:szCs w:val="18"/>
              </w:rPr>
              <w:t>TJB1</w:t>
            </w:r>
            <w:r>
              <w:rPr>
                <w:rFonts w:ascii="宋体" w:hAnsi="宋体" w:hint="eastAsia"/>
                <w:sz w:val="18"/>
                <w:szCs w:val="18"/>
              </w:rPr>
              <w:t>0</w:t>
            </w:r>
            <w:r w:rsidRPr="002B479C"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01</w:t>
            </w:r>
          </w:p>
        </w:tc>
        <w:tc>
          <w:tcPr>
            <w:tcW w:w="1839" w:type="dxa"/>
            <w:vAlign w:val="center"/>
          </w:tcPr>
          <w:p w:rsidR="003178F7" w:rsidRDefault="003178F7" w:rsidP="003E15A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体育（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567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 </w:t>
            </w:r>
          </w:p>
        </w:tc>
        <w:tc>
          <w:tcPr>
            <w:tcW w:w="654" w:type="dxa"/>
            <w:vAlign w:val="center"/>
          </w:tcPr>
          <w:p w:rsidR="003178F7" w:rsidRDefault="003178F7" w:rsidP="003E15A8">
            <w:pPr>
              <w:jc w:val="center"/>
            </w:pPr>
          </w:p>
        </w:tc>
        <w:tc>
          <w:tcPr>
            <w:tcW w:w="720" w:type="dxa"/>
            <w:vAlign w:val="center"/>
          </w:tcPr>
          <w:p w:rsidR="003178F7" w:rsidRDefault="003178F7" w:rsidP="003E15A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28</w:t>
            </w: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</w:pPr>
          </w:p>
        </w:tc>
      </w:tr>
      <w:tr w:rsidR="003178F7" w:rsidTr="003178F7">
        <w:trPr>
          <w:cantSplit/>
          <w:trHeight w:val="374"/>
          <w:jc w:val="center"/>
        </w:trPr>
        <w:tc>
          <w:tcPr>
            <w:tcW w:w="411" w:type="dxa"/>
            <w:vMerge/>
            <w:vAlign w:val="center"/>
          </w:tcPr>
          <w:p w:rsidR="003178F7" w:rsidRDefault="003178F7" w:rsidP="003E15A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:rsidR="003178F7" w:rsidRPr="0069326C" w:rsidRDefault="003178F7" w:rsidP="004A105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B479C">
              <w:rPr>
                <w:rFonts w:ascii="宋体" w:hAnsi="宋体"/>
                <w:sz w:val="18"/>
                <w:szCs w:val="18"/>
              </w:rPr>
              <w:t>TJB1</w:t>
            </w:r>
            <w:r>
              <w:rPr>
                <w:rFonts w:ascii="宋体" w:hAnsi="宋体" w:hint="eastAsia"/>
                <w:sz w:val="18"/>
                <w:szCs w:val="18"/>
              </w:rPr>
              <w:t>0</w:t>
            </w:r>
            <w:r w:rsidRPr="002B479C"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02</w:t>
            </w:r>
          </w:p>
        </w:tc>
        <w:tc>
          <w:tcPr>
            <w:tcW w:w="1839" w:type="dxa"/>
            <w:vAlign w:val="center"/>
          </w:tcPr>
          <w:p w:rsidR="003178F7" w:rsidRDefault="003178F7" w:rsidP="003E15A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体育（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567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 </w:t>
            </w:r>
          </w:p>
        </w:tc>
        <w:tc>
          <w:tcPr>
            <w:tcW w:w="654" w:type="dxa"/>
            <w:vAlign w:val="center"/>
          </w:tcPr>
          <w:p w:rsidR="003178F7" w:rsidRDefault="003178F7" w:rsidP="003E15A8">
            <w:pPr>
              <w:jc w:val="center"/>
            </w:pPr>
          </w:p>
        </w:tc>
        <w:tc>
          <w:tcPr>
            <w:tcW w:w="720" w:type="dxa"/>
            <w:vAlign w:val="center"/>
          </w:tcPr>
          <w:p w:rsidR="003178F7" w:rsidRDefault="003178F7" w:rsidP="003E15A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32</w:t>
            </w: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</w:pPr>
          </w:p>
        </w:tc>
      </w:tr>
      <w:tr w:rsidR="003178F7" w:rsidTr="003178F7">
        <w:trPr>
          <w:cantSplit/>
          <w:trHeight w:val="374"/>
          <w:jc w:val="center"/>
        </w:trPr>
        <w:tc>
          <w:tcPr>
            <w:tcW w:w="411" w:type="dxa"/>
            <w:vMerge/>
            <w:vAlign w:val="center"/>
          </w:tcPr>
          <w:p w:rsidR="003178F7" w:rsidRDefault="003178F7" w:rsidP="003E15A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:rsidR="003178F7" w:rsidRPr="0069326C" w:rsidRDefault="003178F7" w:rsidP="004A105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B479C">
              <w:rPr>
                <w:rFonts w:ascii="宋体" w:hAnsi="宋体"/>
                <w:sz w:val="18"/>
                <w:szCs w:val="18"/>
              </w:rPr>
              <w:t>TJB1</w:t>
            </w:r>
            <w:r>
              <w:rPr>
                <w:rFonts w:ascii="宋体" w:hAnsi="宋体" w:hint="eastAsia"/>
                <w:sz w:val="18"/>
                <w:szCs w:val="18"/>
              </w:rPr>
              <w:t>0</w:t>
            </w:r>
            <w:r w:rsidRPr="002B479C"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03</w:t>
            </w:r>
          </w:p>
        </w:tc>
        <w:tc>
          <w:tcPr>
            <w:tcW w:w="1839" w:type="dxa"/>
            <w:vAlign w:val="center"/>
          </w:tcPr>
          <w:p w:rsidR="003178F7" w:rsidRDefault="003178F7" w:rsidP="003E15A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体育（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567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 </w:t>
            </w:r>
          </w:p>
        </w:tc>
        <w:tc>
          <w:tcPr>
            <w:tcW w:w="654" w:type="dxa"/>
            <w:vAlign w:val="center"/>
          </w:tcPr>
          <w:p w:rsidR="003178F7" w:rsidRDefault="003178F7" w:rsidP="003E15A8">
            <w:pPr>
              <w:jc w:val="center"/>
            </w:pPr>
          </w:p>
        </w:tc>
        <w:tc>
          <w:tcPr>
            <w:tcW w:w="720" w:type="dxa"/>
            <w:vAlign w:val="center"/>
          </w:tcPr>
          <w:p w:rsidR="003178F7" w:rsidRDefault="003178F7" w:rsidP="003E15A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32</w:t>
            </w: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</w:pPr>
          </w:p>
        </w:tc>
      </w:tr>
      <w:tr w:rsidR="003178F7" w:rsidTr="003178F7">
        <w:trPr>
          <w:cantSplit/>
          <w:trHeight w:val="374"/>
          <w:jc w:val="center"/>
        </w:trPr>
        <w:tc>
          <w:tcPr>
            <w:tcW w:w="411" w:type="dxa"/>
            <w:vMerge/>
            <w:vAlign w:val="center"/>
          </w:tcPr>
          <w:p w:rsidR="003178F7" w:rsidRDefault="003178F7" w:rsidP="003E15A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:rsidR="003178F7" w:rsidRPr="0069326C" w:rsidRDefault="003178F7" w:rsidP="004A105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B479C">
              <w:rPr>
                <w:rFonts w:ascii="宋体" w:hAnsi="宋体"/>
                <w:sz w:val="18"/>
                <w:szCs w:val="18"/>
              </w:rPr>
              <w:t>TJB1</w:t>
            </w:r>
            <w:r>
              <w:rPr>
                <w:rFonts w:ascii="宋体" w:hAnsi="宋体" w:hint="eastAsia"/>
                <w:sz w:val="18"/>
                <w:szCs w:val="18"/>
              </w:rPr>
              <w:t>0</w:t>
            </w:r>
            <w:r w:rsidRPr="002B479C"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sz w:val="18"/>
                <w:szCs w:val="18"/>
              </w:rPr>
              <w:t>04</w:t>
            </w:r>
          </w:p>
        </w:tc>
        <w:tc>
          <w:tcPr>
            <w:tcW w:w="1839" w:type="dxa"/>
            <w:vAlign w:val="center"/>
          </w:tcPr>
          <w:p w:rsidR="003178F7" w:rsidRDefault="003178F7" w:rsidP="003E15A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体育（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567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54" w:type="dxa"/>
            <w:vAlign w:val="center"/>
          </w:tcPr>
          <w:p w:rsidR="003178F7" w:rsidRDefault="003178F7" w:rsidP="003E15A8">
            <w:pPr>
              <w:jc w:val="center"/>
            </w:pPr>
          </w:p>
        </w:tc>
        <w:tc>
          <w:tcPr>
            <w:tcW w:w="720" w:type="dxa"/>
            <w:vAlign w:val="center"/>
          </w:tcPr>
          <w:p w:rsidR="003178F7" w:rsidRDefault="003178F7" w:rsidP="003E15A8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32</w:t>
            </w: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</w:pPr>
          </w:p>
        </w:tc>
      </w:tr>
      <w:tr w:rsidR="003178F7" w:rsidTr="003178F7">
        <w:trPr>
          <w:cantSplit/>
          <w:trHeight w:val="374"/>
          <w:jc w:val="center"/>
        </w:trPr>
        <w:tc>
          <w:tcPr>
            <w:tcW w:w="411" w:type="dxa"/>
            <w:vMerge/>
            <w:vAlign w:val="center"/>
          </w:tcPr>
          <w:p w:rsidR="003178F7" w:rsidRDefault="003178F7" w:rsidP="003E15A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:rsidR="003178F7" w:rsidRPr="0069326C" w:rsidRDefault="003178F7" w:rsidP="004A105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9326C">
              <w:rPr>
                <w:rFonts w:ascii="宋体" w:hAnsi="宋体"/>
                <w:sz w:val="18"/>
                <w:szCs w:val="18"/>
              </w:rPr>
              <w:t>TJB04003</w:t>
            </w:r>
          </w:p>
        </w:tc>
        <w:tc>
          <w:tcPr>
            <w:tcW w:w="1839" w:type="dxa"/>
            <w:vAlign w:val="center"/>
          </w:tcPr>
          <w:p w:rsidR="003178F7" w:rsidRDefault="003178F7" w:rsidP="003E15A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大学语文</w:t>
            </w:r>
          </w:p>
        </w:tc>
        <w:tc>
          <w:tcPr>
            <w:tcW w:w="567" w:type="dxa"/>
            <w:vAlign w:val="center"/>
          </w:tcPr>
          <w:p w:rsidR="003178F7" w:rsidRDefault="003178F7" w:rsidP="003E15A8">
            <w:pPr>
              <w:ind w:firstLineChars="50" w:firstLine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54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color w:val="FF0000"/>
              </w:rPr>
            </w:pPr>
          </w:p>
        </w:tc>
      </w:tr>
      <w:tr w:rsidR="003178F7" w:rsidTr="003178F7">
        <w:trPr>
          <w:cantSplit/>
          <w:trHeight w:val="374"/>
          <w:jc w:val="center"/>
        </w:trPr>
        <w:tc>
          <w:tcPr>
            <w:tcW w:w="411" w:type="dxa"/>
            <w:vMerge/>
            <w:vAlign w:val="center"/>
          </w:tcPr>
          <w:p w:rsidR="003178F7" w:rsidRDefault="003178F7" w:rsidP="003E15A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Align w:val="center"/>
          </w:tcPr>
          <w:p w:rsidR="003178F7" w:rsidRPr="0069326C" w:rsidRDefault="003178F7" w:rsidP="004A105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9326C">
              <w:rPr>
                <w:rFonts w:ascii="宋体" w:hAnsi="宋体" w:hint="eastAsia"/>
                <w:sz w:val="18"/>
                <w:szCs w:val="18"/>
              </w:rPr>
              <w:t>TJB08001</w:t>
            </w:r>
          </w:p>
        </w:tc>
        <w:tc>
          <w:tcPr>
            <w:tcW w:w="1839" w:type="dxa"/>
            <w:vAlign w:val="center"/>
          </w:tcPr>
          <w:p w:rsidR="003178F7" w:rsidRDefault="003178F7" w:rsidP="003E15A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大学计算机基础</w:t>
            </w:r>
          </w:p>
        </w:tc>
        <w:tc>
          <w:tcPr>
            <w:tcW w:w="567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54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42</w:t>
            </w: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:rsidR="003178F7" w:rsidRDefault="003178F7" w:rsidP="003E15A8">
            <w:pPr>
              <w:jc w:val="center"/>
              <w:rPr>
                <w:color w:val="FF0000"/>
              </w:rPr>
            </w:pPr>
          </w:p>
        </w:tc>
      </w:tr>
      <w:tr w:rsidR="003178F7" w:rsidTr="003178F7">
        <w:trPr>
          <w:cantSplit/>
          <w:trHeight w:val="241"/>
          <w:jc w:val="center"/>
        </w:trPr>
        <w:tc>
          <w:tcPr>
            <w:tcW w:w="3430" w:type="dxa"/>
            <w:gridSpan w:val="3"/>
            <w:vMerge w:val="restart"/>
            <w:vAlign w:val="center"/>
          </w:tcPr>
          <w:p w:rsidR="003178F7" w:rsidRDefault="003178F7" w:rsidP="003E15A8">
            <w:pPr>
              <w:jc w:val="center"/>
              <w:rPr>
                <w:szCs w:val="21"/>
              </w:rPr>
            </w:pPr>
            <w:r>
              <w:rPr>
                <w:rFonts w:cs="宋体" w:hint="eastAsia"/>
                <w:szCs w:val="21"/>
              </w:rPr>
              <w:t>合</w:t>
            </w:r>
            <w:r>
              <w:rPr>
                <w:rFonts w:cs="宋体" w:hint="eastAsia"/>
                <w:szCs w:val="21"/>
              </w:rPr>
              <w:t xml:space="preserve">  </w:t>
            </w:r>
            <w:r>
              <w:rPr>
                <w:rFonts w:cs="宋体" w:hint="eastAsia"/>
                <w:szCs w:val="21"/>
              </w:rPr>
              <w:t>计</w:t>
            </w:r>
          </w:p>
        </w:tc>
        <w:tc>
          <w:tcPr>
            <w:tcW w:w="567" w:type="dxa"/>
            <w:vAlign w:val="center"/>
          </w:tcPr>
          <w:p w:rsidR="003178F7" w:rsidRDefault="003178F7" w:rsidP="003E15A8">
            <w:pPr>
              <w:ind w:firstLineChars="50" w:firstLine="90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20</w:t>
            </w:r>
          </w:p>
        </w:tc>
        <w:tc>
          <w:tcPr>
            <w:tcW w:w="654" w:type="dxa"/>
            <w:vAlign w:val="center"/>
          </w:tcPr>
          <w:p w:rsidR="003178F7" w:rsidRDefault="003178F7" w:rsidP="003E15A8"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2</w:t>
            </w:r>
            <w:r>
              <w:rPr>
                <w:rFonts w:hint="eastAsia"/>
                <w:sz w:val="18"/>
                <w:szCs w:val="21"/>
              </w:rPr>
              <w:t>（</w:t>
            </w:r>
            <w:r>
              <w:rPr>
                <w:rFonts w:hint="eastAsia"/>
                <w:sz w:val="18"/>
                <w:szCs w:val="21"/>
              </w:rPr>
              <w:t>4</w:t>
            </w:r>
            <w:r>
              <w:rPr>
                <w:rFonts w:hint="eastAsia"/>
                <w:sz w:val="18"/>
                <w:szCs w:val="21"/>
              </w:rPr>
              <w:t>）</w:t>
            </w:r>
          </w:p>
        </w:tc>
        <w:tc>
          <w:tcPr>
            <w:tcW w:w="720" w:type="dxa"/>
            <w:vMerge w:val="restart"/>
            <w:vAlign w:val="center"/>
          </w:tcPr>
          <w:p w:rsidR="003178F7" w:rsidRDefault="003178F7" w:rsidP="003E15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416 </w:t>
            </w:r>
          </w:p>
        </w:tc>
        <w:tc>
          <w:tcPr>
            <w:tcW w:w="540" w:type="dxa"/>
            <w:vMerge w:val="restart"/>
            <w:vAlign w:val="center"/>
          </w:tcPr>
          <w:p w:rsidR="003178F7" w:rsidRDefault="003178F7" w:rsidP="003E15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11 </w:t>
            </w:r>
          </w:p>
        </w:tc>
        <w:tc>
          <w:tcPr>
            <w:tcW w:w="540" w:type="dxa"/>
            <w:vMerge w:val="restart"/>
            <w:vAlign w:val="center"/>
          </w:tcPr>
          <w:p w:rsidR="003178F7" w:rsidRDefault="003178F7" w:rsidP="003E15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4 </w:t>
            </w:r>
          </w:p>
        </w:tc>
        <w:tc>
          <w:tcPr>
            <w:tcW w:w="540" w:type="dxa"/>
            <w:vMerge w:val="restart"/>
            <w:vAlign w:val="center"/>
          </w:tcPr>
          <w:p w:rsidR="003178F7" w:rsidRDefault="003178F7" w:rsidP="003E15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6 </w:t>
            </w:r>
          </w:p>
        </w:tc>
        <w:tc>
          <w:tcPr>
            <w:tcW w:w="540" w:type="dxa"/>
            <w:vMerge w:val="restart"/>
            <w:vAlign w:val="center"/>
          </w:tcPr>
          <w:p w:rsidR="003178F7" w:rsidRDefault="003178F7" w:rsidP="003E15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5 </w:t>
            </w:r>
          </w:p>
        </w:tc>
        <w:tc>
          <w:tcPr>
            <w:tcW w:w="540" w:type="dxa"/>
            <w:vMerge w:val="restart"/>
            <w:vAlign w:val="center"/>
          </w:tcPr>
          <w:p w:rsidR="003178F7" w:rsidRDefault="003178F7" w:rsidP="003E15A8">
            <w:pPr>
              <w:jc w:val="center"/>
            </w:pPr>
            <w:r>
              <w:rPr>
                <w:rFonts w:hint="eastAsia"/>
              </w:rPr>
              <w:t>—</w:t>
            </w:r>
          </w:p>
        </w:tc>
        <w:tc>
          <w:tcPr>
            <w:tcW w:w="540" w:type="dxa"/>
            <w:vMerge w:val="restart"/>
            <w:vAlign w:val="center"/>
          </w:tcPr>
          <w:p w:rsidR="003178F7" w:rsidRDefault="003178F7" w:rsidP="003E15A8">
            <w:pPr>
              <w:jc w:val="center"/>
            </w:pPr>
            <w:r>
              <w:rPr>
                <w:rFonts w:hint="eastAsia"/>
              </w:rPr>
              <w:t>—</w:t>
            </w:r>
          </w:p>
        </w:tc>
        <w:tc>
          <w:tcPr>
            <w:tcW w:w="540" w:type="dxa"/>
            <w:vMerge w:val="restart"/>
            <w:vAlign w:val="center"/>
          </w:tcPr>
          <w:p w:rsidR="003178F7" w:rsidRDefault="003178F7" w:rsidP="003E15A8">
            <w:pPr>
              <w:jc w:val="center"/>
            </w:pPr>
            <w:r>
              <w:rPr>
                <w:rFonts w:hint="eastAsia"/>
              </w:rPr>
              <w:t>—</w:t>
            </w:r>
          </w:p>
        </w:tc>
        <w:tc>
          <w:tcPr>
            <w:tcW w:w="540" w:type="dxa"/>
            <w:vMerge w:val="restart"/>
            <w:vAlign w:val="center"/>
          </w:tcPr>
          <w:p w:rsidR="003178F7" w:rsidRDefault="003178F7" w:rsidP="003E15A8">
            <w:pPr>
              <w:jc w:val="center"/>
            </w:pPr>
            <w:r>
              <w:rPr>
                <w:rFonts w:hint="eastAsia"/>
              </w:rPr>
              <w:t>—</w:t>
            </w:r>
          </w:p>
        </w:tc>
      </w:tr>
      <w:tr w:rsidR="003178F7" w:rsidTr="003178F7">
        <w:trPr>
          <w:cantSplit/>
          <w:trHeight w:val="231"/>
          <w:jc w:val="center"/>
        </w:trPr>
        <w:tc>
          <w:tcPr>
            <w:tcW w:w="3430" w:type="dxa"/>
            <w:gridSpan w:val="3"/>
            <w:vMerge/>
            <w:vAlign w:val="center"/>
          </w:tcPr>
          <w:p w:rsidR="003178F7" w:rsidRDefault="003178F7" w:rsidP="003E15A8">
            <w:pPr>
              <w:jc w:val="center"/>
              <w:rPr>
                <w:szCs w:val="21"/>
              </w:rPr>
            </w:pPr>
          </w:p>
        </w:tc>
        <w:tc>
          <w:tcPr>
            <w:tcW w:w="1221" w:type="dxa"/>
            <w:gridSpan w:val="2"/>
            <w:vAlign w:val="center"/>
          </w:tcPr>
          <w:p w:rsidR="003178F7" w:rsidRDefault="003178F7" w:rsidP="003E15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22 </w:t>
            </w:r>
          </w:p>
        </w:tc>
        <w:tc>
          <w:tcPr>
            <w:tcW w:w="720" w:type="dxa"/>
            <w:vMerge/>
            <w:vAlign w:val="center"/>
          </w:tcPr>
          <w:p w:rsidR="003178F7" w:rsidRDefault="003178F7" w:rsidP="003E15A8"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3178F7" w:rsidRDefault="003178F7" w:rsidP="003E15A8"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3178F7" w:rsidRDefault="003178F7" w:rsidP="003E15A8"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3178F7" w:rsidRDefault="003178F7" w:rsidP="003E15A8"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3178F7" w:rsidRDefault="003178F7" w:rsidP="003E15A8">
            <w:pPr>
              <w:jc w:val="center"/>
              <w:rPr>
                <w:szCs w:val="21"/>
              </w:rPr>
            </w:pPr>
          </w:p>
        </w:tc>
        <w:tc>
          <w:tcPr>
            <w:tcW w:w="540" w:type="dxa"/>
            <w:vMerge/>
            <w:vAlign w:val="center"/>
          </w:tcPr>
          <w:p w:rsidR="003178F7" w:rsidRDefault="003178F7" w:rsidP="003E15A8">
            <w:pPr>
              <w:jc w:val="center"/>
            </w:pPr>
          </w:p>
        </w:tc>
        <w:tc>
          <w:tcPr>
            <w:tcW w:w="540" w:type="dxa"/>
            <w:vMerge/>
            <w:vAlign w:val="center"/>
          </w:tcPr>
          <w:p w:rsidR="003178F7" w:rsidRDefault="003178F7" w:rsidP="003E15A8">
            <w:pPr>
              <w:jc w:val="center"/>
            </w:pPr>
          </w:p>
        </w:tc>
        <w:tc>
          <w:tcPr>
            <w:tcW w:w="540" w:type="dxa"/>
            <w:vMerge/>
            <w:vAlign w:val="center"/>
          </w:tcPr>
          <w:p w:rsidR="003178F7" w:rsidRDefault="003178F7" w:rsidP="003E15A8">
            <w:pPr>
              <w:jc w:val="center"/>
            </w:pPr>
          </w:p>
        </w:tc>
        <w:tc>
          <w:tcPr>
            <w:tcW w:w="540" w:type="dxa"/>
            <w:vMerge/>
            <w:vAlign w:val="center"/>
          </w:tcPr>
          <w:p w:rsidR="003178F7" w:rsidRDefault="003178F7" w:rsidP="003E15A8">
            <w:pPr>
              <w:jc w:val="center"/>
            </w:pPr>
          </w:p>
        </w:tc>
      </w:tr>
    </w:tbl>
    <w:p w:rsidR="003E15A8" w:rsidRDefault="003E15A8" w:rsidP="003E15A8">
      <w:pPr>
        <w:ind w:firstLineChars="200" w:firstLine="360"/>
        <w:rPr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注</w:t>
      </w:r>
      <w:r>
        <w:rPr>
          <w:rFonts w:ascii="宋体" w:hAnsi="宋体" w:hint="eastAsia"/>
          <w:color w:val="000000"/>
          <w:sz w:val="18"/>
          <w:szCs w:val="18"/>
        </w:rPr>
        <w:t>：</w:t>
      </w:r>
      <w:r>
        <w:rPr>
          <w:rFonts w:hint="eastAsia"/>
          <w:color w:val="000000"/>
          <w:sz w:val="18"/>
          <w:szCs w:val="18"/>
        </w:rPr>
        <w:t xml:space="preserve"> </w:t>
      </w:r>
      <w:r>
        <w:rPr>
          <w:rFonts w:ascii="宋体" w:hAnsi="宋体" w:hint="eastAsia"/>
          <w:color w:val="000000"/>
          <w:sz w:val="18"/>
          <w:szCs w:val="18"/>
        </w:rPr>
        <w:t>①</w:t>
      </w:r>
      <w:r>
        <w:rPr>
          <w:rFonts w:hint="eastAsia"/>
          <w:color w:val="000000"/>
          <w:sz w:val="18"/>
          <w:szCs w:val="18"/>
        </w:rPr>
        <w:t>“社会实践”</w:t>
      </w:r>
      <w:r>
        <w:rPr>
          <w:rFonts w:hint="eastAsia"/>
          <w:color w:val="000000"/>
          <w:sz w:val="18"/>
          <w:szCs w:val="18"/>
        </w:rPr>
        <w:t>4</w:t>
      </w:r>
      <w:r>
        <w:rPr>
          <w:rFonts w:hint="eastAsia"/>
          <w:color w:val="000000"/>
          <w:sz w:val="18"/>
          <w:szCs w:val="18"/>
        </w:rPr>
        <w:t>学分，其中《职业生涯规划及就业指导（</w:t>
      </w:r>
      <w:r>
        <w:rPr>
          <w:rFonts w:hint="eastAsia"/>
          <w:color w:val="000000"/>
          <w:sz w:val="18"/>
          <w:szCs w:val="18"/>
        </w:rPr>
        <w:t>1</w:t>
      </w:r>
      <w:r>
        <w:rPr>
          <w:rFonts w:hint="eastAsia"/>
          <w:color w:val="000000"/>
          <w:sz w:val="18"/>
          <w:szCs w:val="18"/>
        </w:rPr>
        <w:t>）》、《职业生涯规划及就业指导（</w:t>
      </w:r>
      <w:r>
        <w:rPr>
          <w:rFonts w:hint="eastAsia"/>
          <w:color w:val="000000"/>
          <w:sz w:val="18"/>
          <w:szCs w:val="18"/>
        </w:rPr>
        <w:t>2</w:t>
      </w:r>
      <w:r>
        <w:rPr>
          <w:rFonts w:hint="eastAsia"/>
          <w:color w:val="000000"/>
          <w:sz w:val="18"/>
          <w:szCs w:val="18"/>
        </w:rPr>
        <w:t>）》共</w:t>
      </w:r>
      <w:r>
        <w:rPr>
          <w:rFonts w:hint="eastAsia"/>
          <w:color w:val="000000"/>
          <w:sz w:val="18"/>
          <w:szCs w:val="18"/>
        </w:rPr>
        <w:t>1</w:t>
      </w:r>
      <w:r>
        <w:rPr>
          <w:rFonts w:hint="eastAsia"/>
          <w:color w:val="000000"/>
          <w:sz w:val="18"/>
          <w:szCs w:val="18"/>
        </w:rPr>
        <w:t>学分，</w:t>
      </w:r>
      <w:r>
        <w:rPr>
          <w:rFonts w:hint="eastAsia"/>
          <w:color w:val="000000"/>
          <w:sz w:val="18"/>
          <w:szCs w:val="18"/>
        </w:rPr>
        <w:t>38</w:t>
      </w:r>
      <w:r>
        <w:rPr>
          <w:rFonts w:hint="eastAsia"/>
          <w:color w:val="000000"/>
          <w:sz w:val="18"/>
          <w:szCs w:val="18"/>
        </w:rPr>
        <w:t>学时，分别于第二、第七学期开设，每学期</w:t>
      </w:r>
      <w:r>
        <w:rPr>
          <w:rFonts w:hint="eastAsia"/>
          <w:color w:val="000000"/>
          <w:sz w:val="18"/>
          <w:szCs w:val="18"/>
        </w:rPr>
        <w:t>0.5</w:t>
      </w:r>
      <w:r>
        <w:rPr>
          <w:rFonts w:hint="eastAsia"/>
          <w:color w:val="000000"/>
          <w:sz w:val="18"/>
          <w:szCs w:val="18"/>
        </w:rPr>
        <w:t>学分，</w:t>
      </w:r>
      <w:r w:rsidR="00F50715">
        <w:rPr>
          <w:rFonts w:hint="eastAsia"/>
          <w:sz w:val="18"/>
          <w:szCs w:val="18"/>
        </w:rPr>
        <w:t>分别为</w:t>
      </w:r>
      <w:r w:rsidR="00F50715">
        <w:rPr>
          <w:rFonts w:hint="eastAsia"/>
          <w:sz w:val="18"/>
          <w:szCs w:val="18"/>
        </w:rPr>
        <w:t>18</w:t>
      </w:r>
      <w:r w:rsidR="00F50715">
        <w:rPr>
          <w:rFonts w:hint="eastAsia"/>
          <w:sz w:val="18"/>
          <w:szCs w:val="18"/>
        </w:rPr>
        <w:t>、</w:t>
      </w:r>
      <w:r w:rsidR="00F50715">
        <w:rPr>
          <w:rFonts w:hint="eastAsia"/>
          <w:sz w:val="18"/>
          <w:szCs w:val="18"/>
        </w:rPr>
        <w:t>20</w:t>
      </w:r>
      <w:r w:rsidR="00F50715" w:rsidRPr="00DB2D95">
        <w:rPr>
          <w:rFonts w:hint="eastAsia"/>
          <w:sz w:val="18"/>
          <w:szCs w:val="18"/>
        </w:rPr>
        <w:t>学时</w:t>
      </w:r>
      <w:bookmarkStart w:id="0" w:name="_GoBack"/>
      <w:bookmarkEnd w:id="0"/>
      <w:r>
        <w:rPr>
          <w:rFonts w:hint="eastAsia"/>
          <w:color w:val="000000"/>
          <w:sz w:val="18"/>
          <w:szCs w:val="18"/>
        </w:rPr>
        <w:t>，由招</w:t>
      </w:r>
      <w:r>
        <w:rPr>
          <w:rFonts w:hint="eastAsia"/>
          <w:sz w:val="18"/>
          <w:szCs w:val="18"/>
        </w:rPr>
        <w:t>生就业办公室组织实施；思想政治理论课教学部组织《社会实践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》、《社会实践</w:t>
      </w: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》共</w:t>
      </w: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学分，分别于第二、第四学期认定学分，每学期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学分；学生处、团委组织《社会实践</w:t>
      </w:r>
      <w:r>
        <w:rPr>
          <w:rFonts w:hint="eastAsia"/>
          <w:sz w:val="18"/>
          <w:szCs w:val="18"/>
        </w:rPr>
        <w:t>3</w:t>
      </w:r>
      <w:r>
        <w:rPr>
          <w:rFonts w:hint="eastAsia"/>
          <w:sz w:val="18"/>
          <w:szCs w:val="18"/>
        </w:rPr>
        <w:t>》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学分，于第七学期认定学分。</w:t>
      </w:r>
    </w:p>
    <w:p w:rsidR="003E15A8" w:rsidRDefault="003E15A8" w:rsidP="003E15A8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②《形势与政策》课在第1-4学期每学期开设8学时，共32学时，每个学期安排考核并录入成绩，由思想政治理论课教学部统一安排。</w:t>
      </w:r>
    </w:p>
    <w:p w:rsidR="003178F7" w:rsidRDefault="003178F7" w:rsidP="003178F7">
      <w:pPr>
        <w:ind w:firstLineChars="200" w:firstLine="360"/>
        <w:rPr>
          <w:rFonts w:ascii="宋体" w:hAnsi="宋体"/>
          <w:sz w:val="18"/>
          <w:szCs w:val="18"/>
        </w:rPr>
      </w:pPr>
      <w:r w:rsidRPr="00723506">
        <w:rPr>
          <w:rFonts w:ascii="宋体" w:hAnsi="宋体" w:hint="eastAsia"/>
          <w:sz w:val="18"/>
          <w:szCs w:val="18"/>
        </w:rPr>
        <w:t>③</w:t>
      </w:r>
      <w:r>
        <w:rPr>
          <w:rFonts w:ascii="宋体" w:hAnsi="宋体" w:hint="eastAsia"/>
          <w:sz w:val="18"/>
          <w:szCs w:val="18"/>
        </w:rPr>
        <w:t>《体育》课1学分/学期，2学时/周。</w:t>
      </w:r>
      <w:r w:rsidRPr="001D5486">
        <w:rPr>
          <w:rFonts w:ascii="宋体" w:hAnsi="宋体" w:hint="eastAsia"/>
          <w:sz w:val="18"/>
          <w:szCs w:val="18"/>
        </w:rPr>
        <w:t>有较高的专</w:t>
      </w:r>
      <w:r w:rsidR="006771F0">
        <w:rPr>
          <w:rFonts w:ascii="宋体" w:hAnsi="宋体" w:hint="eastAsia"/>
          <w:sz w:val="18"/>
          <w:szCs w:val="18"/>
        </w:rPr>
        <w:t>项技术技能并代表学校参加比赛的校运动队队员，可由体育俱乐部考核</w:t>
      </w:r>
      <w:r w:rsidRPr="001D5486">
        <w:rPr>
          <w:rFonts w:ascii="宋体" w:hAnsi="宋体" w:hint="eastAsia"/>
          <w:sz w:val="18"/>
          <w:szCs w:val="18"/>
        </w:rPr>
        <w:t>冲抵相关体育学分，由公共课教学部负责。</w:t>
      </w:r>
    </w:p>
    <w:p w:rsidR="003178F7" w:rsidRPr="00723506" w:rsidRDefault="003178F7" w:rsidP="003178F7">
      <w:pPr>
        <w:tabs>
          <w:tab w:val="left" w:pos="13727"/>
        </w:tabs>
        <w:spacing w:line="28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 w:rsidRPr="00723506">
        <w:rPr>
          <w:rFonts w:ascii="宋体" w:hAnsi="宋体" w:hint="eastAsia"/>
          <w:sz w:val="18"/>
          <w:szCs w:val="18"/>
        </w:rPr>
        <w:t>④《大学生心理健康教育》课2学时/周，第1-9周上课</w:t>
      </w:r>
      <w:r>
        <w:rPr>
          <w:rFonts w:ascii="宋体" w:hAnsi="宋体" w:hint="eastAsia"/>
          <w:sz w:val="18"/>
          <w:szCs w:val="18"/>
        </w:rPr>
        <w:t>，</w:t>
      </w:r>
      <w:r w:rsidRPr="001D5486">
        <w:rPr>
          <w:rFonts w:ascii="宋体" w:hAnsi="宋体" w:hint="eastAsia"/>
          <w:sz w:val="18"/>
          <w:szCs w:val="18"/>
        </w:rPr>
        <w:t>由心理健康教育与咨询中心负责。</w:t>
      </w:r>
    </w:p>
    <w:p w:rsidR="003E15A8" w:rsidRDefault="003E15A8" w:rsidP="003E15A8">
      <w:pPr>
        <w:tabs>
          <w:tab w:val="left" w:pos="13727"/>
        </w:tabs>
        <w:spacing w:line="28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⑤通识选修课要求各专业学生必须修满14学分。其中，人文艺术类通识选修课程不少于4学分，社会科学类通识选修课程不少于4学分，自然科学类通识选修课程不少于2学分。</w:t>
      </w:r>
    </w:p>
    <w:p w:rsidR="003E15A8" w:rsidRDefault="003E15A8" w:rsidP="003178F7">
      <w:pPr>
        <w:spacing w:afterLines="50" w:after="156"/>
        <w:ind w:firstLineChars="200" w:firstLine="360"/>
        <w:rPr>
          <w:rFonts w:ascii="宋体" w:hAnsi="宋体"/>
          <w:b/>
          <w:bCs/>
          <w:spacing w:val="20"/>
          <w:szCs w:val="21"/>
        </w:rPr>
      </w:pPr>
      <w:r>
        <w:rPr>
          <w:rFonts w:ascii="宋体" w:hAnsi="宋体" w:hint="eastAsia"/>
          <w:sz w:val="18"/>
          <w:szCs w:val="18"/>
        </w:rPr>
        <w:t>非计算机科学与技术专业学生在《网页设计与制作》、《PhotoShop》、《数据库原理与应用》、《Flash动漫制作》四门课程中任选修一门，每门课程2学分/学期，3学时/周，参加全国高校计算机水平考试达到二级水平，可计自然科学类课程4学分。具体实施方案由信息科学技术学院负责。</w:t>
      </w:r>
    </w:p>
    <w:p w:rsidR="003E15A8" w:rsidRDefault="003E15A8" w:rsidP="00D569D6">
      <w:pPr>
        <w:spacing w:afterLines="50" w:after="156"/>
        <w:rPr>
          <w:rFonts w:ascii="宋体" w:hAnsi="宋体"/>
          <w:b/>
          <w:bCs/>
          <w:spacing w:val="20"/>
          <w:szCs w:val="21"/>
        </w:rPr>
      </w:pPr>
    </w:p>
    <w:p w:rsidR="003E15A8" w:rsidRDefault="003E15A8" w:rsidP="00D569D6">
      <w:pPr>
        <w:spacing w:afterLines="50" w:after="156"/>
        <w:rPr>
          <w:rFonts w:ascii="宋体" w:hAnsi="宋体"/>
          <w:b/>
          <w:bCs/>
          <w:spacing w:val="20"/>
          <w:szCs w:val="21"/>
        </w:rPr>
      </w:pPr>
    </w:p>
    <w:p w:rsidR="003E15A8" w:rsidRDefault="003E15A8" w:rsidP="00D569D6">
      <w:pPr>
        <w:spacing w:afterLines="50" w:after="156"/>
        <w:rPr>
          <w:rFonts w:ascii="宋体" w:hAnsi="宋体"/>
          <w:b/>
          <w:bCs/>
          <w:spacing w:val="20"/>
          <w:szCs w:val="21"/>
        </w:rPr>
      </w:pPr>
    </w:p>
    <w:p w:rsidR="003E15A8" w:rsidRDefault="003E15A8" w:rsidP="00D569D6">
      <w:pPr>
        <w:spacing w:afterLines="50" w:after="156"/>
        <w:rPr>
          <w:rFonts w:ascii="宋体" w:hAnsi="宋体"/>
          <w:b/>
          <w:bCs/>
          <w:spacing w:val="20"/>
          <w:szCs w:val="21"/>
        </w:rPr>
      </w:pPr>
      <w:r>
        <w:rPr>
          <w:rFonts w:ascii="宋体" w:hAnsi="宋体" w:hint="eastAsia"/>
          <w:b/>
          <w:bCs/>
          <w:spacing w:val="20"/>
          <w:szCs w:val="21"/>
        </w:rPr>
        <w:lastRenderedPageBreak/>
        <w:t>附表二</w:t>
      </w:r>
    </w:p>
    <w:p w:rsidR="003E15A8" w:rsidRDefault="003E15A8" w:rsidP="00D569D6">
      <w:pPr>
        <w:spacing w:afterLines="50" w:after="156"/>
        <w:ind w:firstLineChars="245" w:firstLine="688"/>
        <w:jc w:val="left"/>
        <w:rPr>
          <w:b/>
          <w:bCs/>
          <w:spacing w:val="20"/>
          <w:sz w:val="24"/>
        </w:rPr>
      </w:pPr>
      <w:r>
        <w:rPr>
          <w:rFonts w:ascii="隶书" w:cs="宋体" w:hint="eastAsia"/>
          <w:b/>
          <w:bCs/>
          <w:spacing w:val="20"/>
          <w:sz w:val="24"/>
        </w:rPr>
        <w:t xml:space="preserve">               </w:t>
      </w:r>
      <w:r>
        <w:rPr>
          <w:rFonts w:ascii="隶书" w:cs="宋体" w:hint="eastAsia"/>
          <w:b/>
          <w:bCs/>
          <w:spacing w:val="20"/>
          <w:sz w:val="24"/>
        </w:rPr>
        <w:t>大学外语教育课程</w:t>
      </w: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97"/>
        <w:gridCol w:w="1763"/>
        <w:gridCol w:w="496"/>
        <w:gridCol w:w="497"/>
        <w:gridCol w:w="567"/>
        <w:gridCol w:w="541"/>
        <w:gridCol w:w="542"/>
        <w:gridCol w:w="541"/>
        <w:gridCol w:w="542"/>
        <w:gridCol w:w="541"/>
        <w:gridCol w:w="542"/>
        <w:gridCol w:w="541"/>
        <w:gridCol w:w="542"/>
      </w:tblGrid>
      <w:tr w:rsidR="00136AF4" w:rsidTr="004A1054">
        <w:trPr>
          <w:cantSplit/>
          <w:trHeight w:val="436"/>
          <w:jc w:val="center"/>
        </w:trPr>
        <w:tc>
          <w:tcPr>
            <w:tcW w:w="567" w:type="dxa"/>
            <w:vMerge w:val="restart"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hint="eastAsia"/>
              </w:rPr>
              <w:t>课程性质</w:t>
            </w:r>
          </w:p>
        </w:tc>
        <w:tc>
          <w:tcPr>
            <w:tcW w:w="1297" w:type="dxa"/>
            <w:vMerge w:val="restart"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课程编码</w:t>
            </w:r>
          </w:p>
        </w:tc>
        <w:tc>
          <w:tcPr>
            <w:tcW w:w="1763" w:type="dxa"/>
            <w:vMerge w:val="restart"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课程名称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学</w:t>
            </w:r>
          </w:p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分</w:t>
            </w:r>
          </w:p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数</w:t>
            </w:r>
          </w:p>
        </w:tc>
        <w:tc>
          <w:tcPr>
            <w:tcW w:w="567" w:type="dxa"/>
            <w:vMerge w:val="restart"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学</w:t>
            </w:r>
          </w:p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时</w:t>
            </w:r>
          </w:p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总</w:t>
            </w:r>
          </w:p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数</w:t>
            </w:r>
          </w:p>
        </w:tc>
        <w:tc>
          <w:tcPr>
            <w:tcW w:w="4332" w:type="dxa"/>
            <w:gridSpan w:val="8"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各学期学时分布</w:t>
            </w:r>
            <w:r>
              <w:rPr>
                <w:szCs w:val="21"/>
              </w:rPr>
              <w:t xml:space="preserve">  (</w:t>
            </w:r>
            <w:r>
              <w:rPr>
                <w:rFonts w:cs="宋体" w:hint="eastAsia"/>
                <w:szCs w:val="21"/>
              </w:rPr>
              <w:t>周学时</w:t>
            </w:r>
            <w:r>
              <w:rPr>
                <w:szCs w:val="21"/>
              </w:rPr>
              <w:t>)</w:t>
            </w:r>
          </w:p>
        </w:tc>
      </w:tr>
      <w:tr w:rsidR="00136AF4" w:rsidTr="004A1054">
        <w:trPr>
          <w:cantSplit/>
          <w:trHeight w:val="258"/>
          <w:jc w:val="center"/>
        </w:trPr>
        <w:tc>
          <w:tcPr>
            <w:tcW w:w="567" w:type="dxa"/>
            <w:vMerge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1297" w:type="dxa"/>
            <w:vMerge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1763" w:type="dxa"/>
            <w:vMerge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1083" w:type="dxa"/>
            <w:gridSpan w:val="2"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第一学年</w:t>
            </w:r>
          </w:p>
        </w:tc>
        <w:tc>
          <w:tcPr>
            <w:tcW w:w="1083" w:type="dxa"/>
            <w:gridSpan w:val="2"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第二学年</w:t>
            </w:r>
          </w:p>
        </w:tc>
        <w:tc>
          <w:tcPr>
            <w:tcW w:w="1083" w:type="dxa"/>
            <w:gridSpan w:val="2"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第三学年</w:t>
            </w:r>
          </w:p>
        </w:tc>
        <w:tc>
          <w:tcPr>
            <w:tcW w:w="1083" w:type="dxa"/>
            <w:gridSpan w:val="2"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第四学年</w:t>
            </w:r>
          </w:p>
        </w:tc>
      </w:tr>
      <w:tr w:rsidR="00136AF4" w:rsidTr="004A1054">
        <w:trPr>
          <w:cantSplit/>
          <w:trHeight w:val="294"/>
          <w:jc w:val="center"/>
        </w:trPr>
        <w:tc>
          <w:tcPr>
            <w:tcW w:w="567" w:type="dxa"/>
            <w:vMerge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1297" w:type="dxa"/>
            <w:vMerge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1763" w:type="dxa"/>
            <w:vMerge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99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一</w:t>
            </w:r>
          </w:p>
        </w:tc>
        <w:tc>
          <w:tcPr>
            <w:tcW w:w="542" w:type="dxa"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二</w:t>
            </w:r>
          </w:p>
        </w:tc>
        <w:tc>
          <w:tcPr>
            <w:tcW w:w="541" w:type="dxa"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三</w:t>
            </w:r>
          </w:p>
        </w:tc>
        <w:tc>
          <w:tcPr>
            <w:tcW w:w="542" w:type="dxa"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四</w:t>
            </w:r>
          </w:p>
        </w:tc>
        <w:tc>
          <w:tcPr>
            <w:tcW w:w="541" w:type="dxa"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五</w:t>
            </w:r>
          </w:p>
        </w:tc>
        <w:tc>
          <w:tcPr>
            <w:tcW w:w="542" w:type="dxa"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六</w:t>
            </w:r>
          </w:p>
        </w:tc>
        <w:tc>
          <w:tcPr>
            <w:tcW w:w="541" w:type="dxa"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七</w:t>
            </w:r>
          </w:p>
        </w:tc>
        <w:tc>
          <w:tcPr>
            <w:tcW w:w="542" w:type="dxa"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八</w:t>
            </w:r>
          </w:p>
        </w:tc>
      </w:tr>
      <w:tr w:rsidR="00136AF4" w:rsidTr="004A1054">
        <w:trPr>
          <w:cantSplit/>
          <w:trHeight w:val="614"/>
          <w:jc w:val="center"/>
        </w:trPr>
        <w:tc>
          <w:tcPr>
            <w:tcW w:w="567" w:type="dxa"/>
            <w:vMerge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1297" w:type="dxa"/>
            <w:vMerge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1763" w:type="dxa"/>
            <w:vMerge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理论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实践</w:t>
            </w:r>
          </w:p>
        </w:tc>
        <w:tc>
          <w:tcPr>
            <w:tcW w:w="567" w:type="dxa"/>
            <w:vMerge/>
            <w:vAlign w:val="center"/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541" w:type="dxa"/>
            <w:vAlign w:val="center"/>
          </w:tcPr>
          <w:p w:rsidR="00136AF4" w:rsidRDefault="00136AF4" w:rsidP="004A1054">
            <w:pPr>
              <w:jc w:val="center"/>
              <w:rPr>
                <w:spacing w:val="-14"/>
                <w:szCs w:val="21"/>
              </w:rPr>
            </w:pPr>
            <w:r>
              <w:rPr>
                <w:spacing w:val="-14"/>
                <w:szCs w:val="21"/>
              </w:rPr>
              <w:t>1</w:t>
            </w:r>
            <w:r>
              <w:rPr>
                <w:rFonts w:hint="eastAsia"/>
                <w:spacing w:val="-14"/>
                <w:szCs w:val="21"/>
              </w:rPr>
              <w:t>4</w:t>
            </w:r>
          </w:p>
        </w:tc>
        <w:tc>
          <w:tcPr>
            <w:tcW w:w="542" w:type="dxa"/>
            <w:vAlign w:val="center"/>
          </w:tcPr>
          <w:p w:rsidR="00136AF4" w:rsidRDefault="00136AF4" w:rsidP="004A1054">
            <w:pPr>
              <w:jc w:val="center"/>
              <w:rPr>
                <w:spacing w:val="-14"/>
                <w:szCs w:val="21"/>
              </w:rPr>
            </w:pPr>
            <w:r>
              <w:rPr>
                <w:spacing w:val="-14"/>
                <w:szCs w:val="21"/>
              </w:rPr>
              <w:t>1</w:t>
            </w:r>
            <w:r>
              <w:rPr>
                <w:rFonts w:hint="eastAsia"/>
                <w:spacing w:val="-14"/>
                <w:szCs w:val="21"/>
              </w:rPr>
              <w:t>6</w:t>
            </w:r>
          </w:p>
        </w:tc>
        <w:tc>
          <w:tcPr>
            <w:tcW w:w="541" w:type="dxa"/>
            <w:vAlign w:val="center"/>
          </w:tcPr>
          <w:p w:rsidR="00136AF4" w:rsidRDefault="00136AF4" w:rsidP="004A1054">
            <w:pPr>
              <w:jc w:val="center"/>
              <w:rPr>
                <w:spacing w:val="-14"/>
                <w:szCs w:val="21"/>
              </w:rPr>
            </w:pPr>
            <w:r>
              <w:rPr>
                <w:spacing w:val="-14"/>
                <w:szCs w:val="21"/>
              </w:rPr>
              <w:t>1</w:t>
            </w:r>
            <w:r>
              <w:rPr>
                <w:rFonts w:hint="eastAsia"/>
                <w:spacing w:val="-14"/>
                <w:szCs w:val="21"/>
              </w:rPr>
              <w:t>6</w:t>
            </w:r>
          </w:p>
        </w:tc>
        <w:tc>
          <w:tcPr>
            <w:tcW w:w="542" w:type="dxa"/>
            <w:vAlign w:val="center"/>
          </w:tcPr>
          <w:p w:rsidR="00136AF4" w:rsidRDefault="00136AF4" w:rsidP="004A1054">
            <w:pPr>
              <w:jc w:val="center"/>
              <w:rPr>
                <w:spacing w:val="-14"/>
                <w:szCs w:val="21"/>
              </w:rPr>
            </w:pPr>
            <w:r>
              <w:rPr>
                <w:spacing w:val="-14"/>
                <w:szCs w:val="21"/>
              </w:rPr>
              <w:t>1</w:t>
            </w:r>
            <w:r>
              <w:rPr>
                <w:rFonts w:hint="eastAsia"/>
                <w:spacing w:val="-14"/>
                <w:szCs w:val="21"/>
              </w:rPr>
              <w:t>6</w:t>
            </w:r>
          </w:p>
        </w:tc>
        <w:tc>
          <w:tcPr>
            <w:tcW w:w="541" w:type="dxa"/>
            <w:vAlign w:val="center"/>
          </w:tcPr>
          <w:p w:rsidR="00136AF4" w:rsidRDefault="00136AF4" w:rsidP="004A1054">
            <w:pPr>
              <w:jc w:val="center"/>
              <w:rPr>
                <w:spacing w:val="-14"/>
                <w:szCs w:val="21"/>
              </w:rPr>
            </w:pPr>
            <w:r>
              <w:rPr>
                <w:spacing w:val="-14"/>
                <w:szCs w:val="21"/>
              </w:rPr>
              <w:t>1</w:t>
            </w:r>
            <w:r>
              <w:rPr>
                <w:rFonts w:hint="eastAsia"/>
                <w:spacing w:val="-14"/>
                <w:szCs w:val="21"/>
              </w:rPr>
              <w:t>6</w:t>
            </w:r>
          </w:p>
        </w:tc>
        <w:tc>
          <w:tcPr>
            <w:tcW w:w="542" w:type="dxa"/>
            <w:vAlign w:val="center"/>
          </w:tcPr>
          <w:p w:rsidR="00136AF4" w:rsidRDefault="00136AF4" w:rsidP="004A1054">
            <w:pPr>
              <w:jc w:val="center"/>
              <w:rPr>
                <w:spacing w:val="-14"/>
                <w:szCs w:val="21"/>
              </w:rPr>
            </w:pPr>
            <w:r>
              <w:rPr>
                <w:spacing w:val="-14"/>
                <w:szCs w:val="21"/>
              </w:rPr>
              <w:t>1</w:t>
            </w:r>
            <w:r>
              <w:rPr>
                <w:rFonts w:hint="eastAsia"/>
                <w:spacing w:val="-14"/>
                <w:szCs w:val="21"/>
              </w:rPr>
              <w:t>6</w:t>
            </w:r>
          </w:p>
        </w:tc>
        <w:tc>
          <w:tcPr>
            <w:tcW w:w="541" w:type="dxa"/>
            <w:tcBorders>
              <w:right w:val="single" w:sz="4" w:space="0" w:color="auto"/>
            </w:tcBorders>
            <w:vAlign w:val="center"/>
          </w:tcPr>
          <w:p w:rsidR="00136AF4" w:rsidRDefault="00136AF4" w:rsidP="004A1054">
            <w:pPr>
              <w:jc w:val="center"/>
              <w:rPr>
                <w:spacing w:val="-14"/>
                <w:szCs w:val="21"/>
              </w:rPr>
            </w:pPr>
            <w:r>
              <w:rPr>
                <w:spacing w:val="-14"/>
                <w:szCs w:val="21"/>
              </w:rPr>
              <w:t>1</w:t>
            </w:r>
            <w:r>
              <w:rPr>
                <w:rFonts w:hint="eastAsia"/>
                <w:spacing w:val="-14"/>
                <w:szCs w:val="21"/>
              </w:rPr>
              <w:t>6</w:t>
            </w:r>
          </w:p>
        </w:tc>
        <w:tc>
          <w:tcPr>
            <w:tcW w:w="542" w:type="dxa"/>
            <w:tcBorders>
              <w:left w:val="single" w:sz="4" w:space="0" w:color="auto"/>
            </w:tcBorders>
            <w:vAlign w:val="center"/>
          </w:tcPr>
          <w:p w:rsidR="00136AF4" w:rsidRDefault="00136AF4" w:rsidP="004A1054">
            <w:pPr>
              <w:jc w:val="center"/>
              <w:rPr>
                <w:spacing w:val="-14"/>
                <w:szCs w:val="21"/>
              </w:rPr>
            </w:pPr>
            <w:r>
              <w:rPr>
                <w:rFonts w:hint="eastAsia"/>
                <w:spacing w:val="-14"/>
                <w:szCs w:val="21"/>
              </w:rPr>
              <w:t>16</w:t>
            </w:r>
          </w:p>
        </w:tc>
      </w:tr>
      <w:tr w:rsidR="00136AF4" w:rsidTr="004A1054">
        <w:trPr>
          <w:cantSplit/>
          <w:trHeight w:val="567"/>
          <w:jc w:val="center"/>
        </w:trPr>
        <w:tc>
          <w:tcPr>
            <w:tcW w:w="567" w:type="dxa"/>
            <w:vMerge w:val="restart"/>
            <w:vAlign w:val="center"/>
          </w:tcPr>
          <w:p w:rsidR="00136AF4" w:rsidRPr="00344A63" w:rsidRDefault="00136AF4" w:rsidP="004A1054">
            <w:pPr>
              <w:rPr>
                <w:rFonts w:ascii="宋体" w:hAnsi="宋体"/>
                <w:szCs w:val="18"/>
              </w:rPr>
            </w:pPr>
            <w:r w:rsidRPr="00344A63">
              <w:rPr>
                <w:rFonts w:ascii="宋体" w:hAnsi="宋体" w:hint="eastAsia"/>
                <w:szCs w:val="18"/>
              </w:rPr>
              <w:t>必修课程</w:t>
            </w:r>
          </w:p>
        </w:tc>
        <w:tc>
          <w:tcPr>
            <w:tcW w:w="1297" w:type="dxa"/>
            <w:vAlign w:val="center"/>
          </w:tcPr>
          <w:p w:rsidR="00136AF4" w:rsidRPr="00A6049A" w:rsidRDefault="00136AF4" w:rsidP="004A105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6049A">
              <w:rPr>
                <w:rFonts w:ascii="宋体" w:hAnsi="宋体" w:hint="eastAsia"/>
                <w:sz w:val="18"/>
                <w:szCs w:val="18"/>
              </w:rPr>
              <w:t>WJB09015</w:t>
            </w:r>
          </w:p>
        </w:tc>
        <w:tc>
          <w:tcPr>
            <w:tcW w:w="1763" w:type="dxa"/>
            <w:vAlign w:val="center"/>
          </w:tcPr>
          <w:p w:rsidR="00136AF4" w:rsidRDefault="00136AF4" w:rsidP="004A1054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 xml:space="preserve"> 第二外语：英语（1）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541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1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42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1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1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</w:p>
        </w:tc>
      </w:tr>
      <w:tr w:rsidR="00136AF4" w:rsidTr="004A1054">
        <w:trPr>
          <w:cantSplit/>
          <w:trHeight w:val="567"/>
          <w:jc w:val="center"/>
        </w:trPr>
        <w:tc>
          <w:tcPr>
            <w:tcW w:w="567" w:type="dxa"/>
            <w:vMerge/>
          </w:tcPr>
          <w:p w:rsidR="00136AF4" w:rsidRDefault="00136AF4" w:rsidP="004A1054">
            <w:pPr>
              <w:ind w:firstLineChars="50" w:firstLine="9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:rsidR="00136AF4" w:rsidRPr="00A6049A" w:rsidRDefault="00136AF4" w:rsidP="004A105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6049A">
              <w:rPr>
                <w:rFonts w:ascii="宋体" w:hAnsi="宋体" w:hint="eastAsia"/>
                <w:sz w:val="18"/>
                <w:szCs w:val="18"/>
              </w:rPr>
              <w:t>WJB09016</w:t>
            </w:r>
          </w:p>
        </w:tc>
        <w:tc>
          <w:tcPr>
            <w:tcW w:w="1763" w:type="dxa"/>
            <w:vAlign w:val="center"/>
          </w:tcPr>
          <w:p w:rsidR="00136AF4" w:rsidRDefault="00136AF4" w:rsidP="004A1054">
            <w:pPr>
              <w:ind w:firstLineChars="50" w:firstLine="9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第二外语:英语（2）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541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1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41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1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</w:p>
        </w:tc>
      </w:tr>
      <w:tr w:rsidR="00136AF4" w:rsidTr="004A1054">
        <w:trPr>
          <w:cantSplit/>
          <w:trHeight w:val="567"/>
          <w:jc w:val="center"/>
        </w:trPr>
        <w:tc>
          <w:tcPr>
            <w:tcW w:w="567" w:type="dxa"/>
            <w:vMerge/>
          </w:tcPr>
          <w:p w:rsidR="00136AF4" w:rsidRDefault="00136AF4" w:rsidP="004A1054">
            <w:pPr>
              <w:ind w:firstLineChars="50" w:firstLine="9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97" w:type="dxa"/>
            <w:vAlign w:val="center"/>
          </w:tcPr>
          <w:p w:rsidR="00136AF4" w:rsidRPr="00A6049A" w:rsidRDefault="00136AF4" w:rsidP="004A105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A6049A">
              <w:rPr>
                <w:rFonts w:ascii="宋体" w:hAnsi="宋体" w:hint="eastAsia"/>
                <w:sz w:val="18"/>
                <w:szCs w:val="18"/>
              </w:rPr>
              <w:t>WJB09017</w:t>
            </w:r>
          </w:p>
        </w:tc>
        <w:tc>
          <w:tcPr>
            <w:tcW w:w="1763" w:type="dxa"/>
            <w:vAlign w:val="center"/>
          </w:tcPr>
          <w:p w:rsidR="00136AF4" w:rsidRDefault="00136AF4" w:rsidP="004A1054">
            <w:pPr>
              <w:ind w:firstLineChars="50" w:firstLine="9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第二外语：英语（3）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497" w:type="dxa"/>
            <w:tcBorders>
              <w:left w:val="single" w:sz="4" w:space="0" w:color="auto"/>
            </w:tcBorders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541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1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1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42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1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</w:p>
        </w:tc>
      </w:tr>
      <w:tr w:rsidR="00136AF4" w:rsidTr="004A1054">
        <w:trPr>
          <w:cantSplit/>
          <w:trHeight w:val="20"/>
          <w:jc w:val="center"/>
        </w:trPr>
        <w:tc>
          <w:tcPr>
            <w:tcW w:w="362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AF4" w:rsidRDefault="00136AF4" w:rsidP="004A105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cs="宋体" w:hint="eastAsia"/>
                <w:b/>
                <w:szCs w:val="21"/>
              </w:rPr>
              <w:t>合</w:t>
            </w:r>
            <w:r>
              <w:rPr>
                <w:rFonts w:cs="宋体" w:hint="eastAsia"/>
                <w:b/>
                <w:szCs w:val="21"/>
              </w:rPr>
              <w:t xml:space="preserve">  </w:t>
            </w:r>
            <w:r>
              <w:rPr>
                <w:rFonts w:cs="宋体" w:hint="eastAsia"/>
                <w:b/>
                <w:szCs w:val="21"/>
              </w:rPr>
              <w:t>计</w:t>
            </w:r>
          </w:p>
        </w:tc>
        <w:tc>
          <w:tcPr>
            <w:tcW w:w="4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</w:t>
            </w:r>
          </w:p>
        </w:tc>
        <w:tc>
          <w:tcPr>
            <w:tcW w:w="567" w:type="dxa"/>
            <w:vMerge w:val="restart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</w:t>
            </w:r>
          </w:p>
        </w:tc>
        <w:tc>
          <w:tcPr>
            <w:tcW w:w="541" w:type="dxa"/>
            <w:vMerge w:val="restart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</w:t>
            </w:r>
          </w:p>
        </w:tc>
        <w:tc>
          <w:tcPr>
            <w:tcW w:w="542" w:type="dxa"/>
            <w:vMerge w:val="restart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</w:t>
            </w:r>
          </w:p>
        </w:tc>
        <w:tc>
          <w:tcPr>
            <w:tcW w:w="541" w:type="dxa"/>
            <w:vMerge w:val="restart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42" w:type="dxa"/>
            <w:vMerge w:val="restart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4</w:t>
            </w:r>
          </w:p>
        </w:tc>
        <w:tc>
          <w:tcPr>
            <w:tcW w:w="541" w:type="dxa"/>
            <w:vMerge w:val="restart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42" w:type="dxa"/>
            <w:vMerge w:val="restart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</w:t>
            </w:r>
          </w:p>
        </w:tc>
        <w:tc>
          <w:tcPr>
            <w:tcW w:w="541" w:type="dxa"/>
            <w:vMerge w:val="restart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</w:t>
            </w:r>
          </w:p>
        </w:tc>
        <w:tc>
          <w:tcPr>
            <w:tcW w:w="542" w:type="dxa"/>
            <w:vMerge w:val="restart"/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</w:t>
            </w:r>
          </w:p>
        </w:tc>
      </w:tr>
      <w:tr w:rsidR="00136AF4" w:rsidTr="004A1054">
        <w:trPr>
          <w:cantSplit/>
          <w:trHeight w:val="286"/>
          <w:jc w:val="center"/>
        </w:trPr>
        <w:tc>
          <w:tcPr>
            <w:tcW w:w="3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6AF4" w:rsidRDefault="00136AF4" w:rsidP="004A1054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vAlign w:val="center"/>
          </w:tcPr>
          <w:p w:rsidR="00136AF4" w:rsidRDefault="00136AF4" w:rsidP="004A10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12 </w:t>
            </w:r>
          </w:p>
        </w:tc>
        <w:tc>
          <w:tcPr>
            <w:tcW w:w="567" w:type="dxa"/>
            <w:vMerge/>
            <w:vAlign w:val="center"/>
          </w:tcPr>
          <w:p w:rsidR="00136AF4" w:rsidRDefault="00136AF4" w:rsidP="004A1054">
            <w:pPr>
              <w:jc w:val="center"/>
              <w:rPr>
                <w:szCs w:val="21"/>
              </w:rPr>
            </w:pPr>
          </w:p>
        </w:tc>
        <w:tc>
          <w:tcPr>
            <w:tcW w:w="541" w:type="dxa"/>
            <w:vMerge/>
          </w:tcPr>
          <w:p w:rsidR="00136AF4" w:rsidRDefault="00136AF4" w:rsidP="004A1054">
            <w:pPr>
              <w:jc w:val="center"/>
              <w:rPr>
                <w:szCs w:val="21"/>
              </w:rPr>
            </w:pPr>
          </w:p>
        </w:tc>
        <w:tc>
          <w:tcPr>
            <w:tcW w:w="542" w:type="dxa"/>
            <w:vMerge/>
            <w:vAlign w:val="center"/>
          </w:tcPr>
          <w:p w:rsidR="00136AF4" w:rsidRDefault="00136AF4" w:rsidP="004A1054">
            <w:pPr>
              <w:jc w:val="center"/>
              <w:rPr>
                <w:szCs w:val="21"/>
              </w:rPr>
            </w:pPr>
          </w:p>
        </w:tc>
        <w:tc>
          <w:tcPr>
            <w:tcW w:w="541" w:type="dxa"/>
            <w:vMerge/>
            <w:vAlign w:val="center"/>
          </w:tcPr>
          <w:p w:rsidR="00136AF4" w:rsidRDefault="00136AF4" w:rsidP="004A1054">
            <w:pPr>
              <w:jc w:val="center"/>
              <w:rPr>
                <w:szCs w:val="21"/>
              </w:rPr>
            </w:pPr>
          </w:p>
        </w:tc>
        <w:tc>
          <w:tcPr>
            <w:tcW w:w="542" w:type="dxa"/>
            <w:vMerge/>
            <w:vAlign w:val="center"/>
          </w:tcPr>
          <w:p w:rsidR="00136AF4" w:rsidRDefault="00136AF4" w:rsidP="004A1054">
            <w:pPr>
              <w:jc w:val="center"/>
              <w:rPr>
                <w:szCs w:val="21"/>
              </w:rPr>
            </w:pPr>
          </w:p>
        </w:tc>
        <w:tc>
          <w:tcPr>
            <w:tcW w:w="541" w:type="dxa"/>
            <w:vMerge/>
            <w:vAlign w:val="center"/>
          </w:tcPr>
          <w:p w:rsidR="00136AF4" w:rsidRDefault="00136AF4" w:rsidP="004A1054">
            <w:pPr>
              <w:jc w:val="center"/>
              <w:rPr>
                <w:szCs w:val="21"/>
              </w:rPr>
            </w:pPr>
          </w:p>
        </w:tc>
        <w:tc>
          <w:tcPr>
            <w:tcW w:w="542" w:type="dxa"/>
            <w:vMerge/>
            <w:vAlign w:val="center"/>
          </w:tcPr>
          <w:p w:rsidR="00136AF4" w:rsidRDefault="00136AF4" w:rsidP="004A1054">
            <w:pPr>
              <w:jc w:val="center"/>
              <w:rPr>
                <w:szCs w:val="21"/>
              </w:rPr>
            </w:pPr>
          </w:p>
        </w:tc>
        <w:tc>
          <w:tcPr>
            <w:tcW w:w="541" w:type="dxa"/>
            <w:vMerge/>
            <w:vAlign w:val="center"/>
          </w:tcPr>
          <w:p w:rsidR="00136AF4" w:rsidRDefault="00136AF4" w:rsidP="004A105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2" w:type="dxa"/>
            <w:vMerge/>
            <w:vAlign w:val="center"/>
          </w:tcPr>
          <w:p w:rsidR="00136AF4" w:rsidRDefault="00136AF4" w:rsidP="004A1054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3E15A8" w:rsidRDefault="003E15A8" w:rsidP="003E15A8">
      <w:pPr>
        <w:ind w:firstLineChars="200" w:firstLine="360"/>
        <w:rPr>
          <w:rFonts w:ascii="宋体" w:hAnsi="宋体"/>
          <w:sz w:val="18"/>
          <w:szCs w:val="18"/>
        </w:rPr>
      </w:pPr>
    </w:p>
    <w:p w:rsidR="003E15A8" w:rsidRDefault="003E15A8" w:rsidP="003E15A8">
      <w:pPr>
        <w:ind w:firstLineChars="200" w:firstLine="360"/>
        <w:rPr>
          <w:rFonts w:ascii="宋体" w:hAnsi="宋体"/>
          <w:sz w:val="18"/>
          <w:szCs w:val="18"/>
        </w:rPr>
      </w:pPr>
    </w:p>
    <w:p w:rsidR="003E15A8" w:rsidRDefault="003E15A8" w:rsidP="003E15A8">
      <w:pPr>
        <w:ind w:firstLineChars="200" w:firstLine="360"/>
        <w:rPr>
          <w:rFonts w:ascii="宋体" w:hAnsi="宋体"/>
          <w:sz w:val="18"/>
          <w:szCs w:val="18"/>
        </w:rPr>
      </w:pPr>
    </w:p>
    <w:p w:rsidR="003E15A8" w:rsidRDefault="003E15A8" w:rsidP="003E15A8">
      <w:pPr>
        <w:ind w:firstLineChars="200" w:firstLine="360"/>
        <w:rPr>
          <w:rFonts w:ascii="宋体" w:hAnsi="宋体"/>
          <w:sz w:val="18"/>
          <w:szCs w:val="18"/>
        </w:rPr>
      </w:pPr>
    </w:p>
    <w:p w:rsidR="003E15A8" w:rsidRDefault="003E15A8" w:rsidP="003E15A8">
      <w:pPr>
        <w:ind w:firstLineChars="200" w:firstLine="360"/>
        <w:rPr>
          <w:rFonts w:ascii="宋体" w:hAnsi="宋体"/>
          <w:sz w:val="18"/>
          <w:szCs w:val="18"/>
        </w:rPr>
      </w:pPr>
    </w:p>
    <w:p w:rsidR="003E15A8" w:rsidRDefault="003E15A8" w:rsidP="003E15A8">
      <w:pPr>
        <w:ind w:firstLineChars="200" w:firstLine="360"/>
        <w:rPr>
          <w:rFonts w:ascii="宋体" w:hAnsi="宋体"/>
          <w:sz w:val="18"/>
          <w:szCs w:val="18"/>
        </w:rPr>
      </w:pPr>
    </w:p>
    <w:p w:rsidR="00170588" w:rsidRDefault="00170588">
      <w:pPr>
        <w:ind w:firstLineChars="200" w:firstLine="360"/>
        <w:rPr>
          <w:rFonts w:ascii="宋体" w:hAnsi="宋体"/>
          <w:sz w:val="18"/>
          <w:szCs w:val="18"/>
        </w:rPr>
      </w:pPr>
    </w:p>
    <w:p w:rsidR="00170588" w:rsidRDefault="00170588">
      <w:pPr>
        <w:ind w:firstLineChars="200" w:firstLine="360"/>
        <w:rPr>
          <w:rFonts w:ascii="宋体" w:hAnsi="宋体"/>
          <w:sz w:val="18"/>
          <w:szCs w:val="18"/>
        </w:rPr>
      </w:pPr>
    </w:p>
    <w:p w:rsidR="00581509" w:rsidRDefault="00581509">
      <w:pPr>
        <w:ind w:firstLineChars="200" w:firstLine="360"/>
        <w:rPr>
          <w:rFonts w:ascii="宋体" w:hAnsi="宋体"/>
          <w:sz w:val="18"/>
          <w:szCs w:val="18"/>
        </w:rPr>
      </w:pPr>
    </w:p>
    <w:p w:rsidR="00170588" w:rsidRDefault="00170588">
      <w:pPr>
        <w:ind w:firstLineChars="200" w:firstLine="360"/>
        <w:rPr>
          <w:rFonts w:ascii="宋体" w:hAnsi="宋体"/>
          <w:sz w:val="18"/>
          <w:szCs w:val="18"/>
        </w:rPr>
      </w:pPr>
    </w:p>
    <w:p w:rsidR="00170588" w:rsidRDefault="00170588" w:rsidP="00D569D6">
      <w:pPr>
        <w:spacing w:beforeLines="50" w:before="156" w:line="300" w:lineRule="auto"/>
        <w:rPr>
          <w:bCs/>
          <w:sz w:val="18"/>
          <w:szCs w:val="18"/>
        </w:rPr>
      </w:pPr>
      <w:r>
        <w:rPr>
          <w:rFonts w:ascii="宋体" w:hAnsi="宋体" w:hint="eastAsia"/>
          <w:b/>
          <w:bCs/>
          <w:spacing w:val="20"/>
          <w:szCs w:val="21"/>
        </w:rPr>
        <w:t>附表三</w:t>
      </w:r>
    </w:p>
    <w:p w:rsidR="00170588" w:rsidRDefault="00170588" w:rsidP="00D569D6">
      <w:pPr>
        <w:spacing w:afterLines="50" w:after="156"/>
        <w:jc w:val="center"/>
        <w:rPr>
          <w:rFonts w:ascii="宋体" w:hAnsi="宋体"/>
          <w:b/>
          <w:bCs/>
          <w:spacing w:val="20"/>
          <w:szCs w:val="21"/>
        </w:rPr>
      </w:pPr>
      <w:r>
        <w:rPr>
          <w:rFonts w:ascii="宋体" w:hAnsi="宋体" w:cs="宋体" w:hint="eastAsia"/>
          <w:b/>
          <w:bCs/>
          <w:spacing w:val="20"/>
          <w:sz w:val="24"/>
        </w:rPr>
        <w:t>专业教育课程</w:t>
      </w:r>
    </w:p>
    <w:tbl>
      <w:tblPr>
        <w:tblW w:w="9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5"/>
        <w:gridCol w:w="1134"/>
        <w:gridCol w:w="1986"/>
        <w:gridCol w:w="491"/>
        <w:gridCol w:w="450"/>
        <w:gridCol w:w="600"/>
        <w:gridCol w:w="559"/>
        <w:gridCol w:w="504"/>
        <w:gridCol w:w="546"/>
        <w:gridCol w:w="531"/>
        <w:gridCol w:w="546"/>
        <w:gridCol w:w="518"/>
        <w:gridCol w:w="542"/>
        <w:gridCol w:w="550"/>
      </w:tblGrid>
      <w:tr w:rsidR="00170588" w:rsidTr="005D1E66">
        <w:trPr>
          <w:cantSplit/>
          <w:trHeight w:val="316"/>
          <w:tblHeader/>
          <w:jc w:val="center"/>
        </w:trPr>
        <w:tc>
          <w:tcPr>
            <w:tcW w:w="455" w:type="dxa"/>
            <w:vMerge w:val="restart"/>
            <w:tcBorders>
              <w:right w:val="single" w:sz="4" w:space="0" w:color="auto"/>
            </w:tcBorders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课程性质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课程编码</w:t>
            </w:r>
          </w:p>
        </w:tc>
        <w:tc>
          <w:tcPr>
            <w:tcW w:w="1986" w:type="dxa"/>
            <w:vMerge w:val="restart"/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课程名称</w:t>
            </w:r>
          </w:p>
        </w:tc>
        <w:tc>
          <w:tcPr>
            <w:tcW w:w="941" w:type="dxa"/>
            <w:gridSpan w:val="2"/>
            <w:vMerge w:val="restart"/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学</w:t>
            </w:r>
          </w:p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分</w:t>
            </w:r>
          </w:p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数</w:t>
            </w:r>
          </w:p>
        </w:tc>
        <w:tc>
          <w:tcPr>
            <w:tcW w:w="600" w:type="dxa"/>
            <w:vMerge w:val="restart"/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学</w:t>
            </w:r>
          </w:p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时</w:t>
            </w:r>
          </w:p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总</w:t>
            </w:r>
          </w:p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数</w:t>
            </w:r>
          </w:p>
        </w:tc>
        <w:tc>
          <w:tcPr>
            <w:tcW w:w="4296" w:type="dxa"/>
            <w:gridSpan w:val="8"/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各学期学时分布</w:t>
            </w:r>
            <w:r>
              <w:rPr>
                <w:szCs w:val="21"/>
              </w:rPr>
              <w:t xml:space="preserve">  (</w:t>
            </w:r>
            <w:r>
              <w:rPr>
                <w:rFonts w:cs="宋体" w:hint="eastAsia"/>
                <w:szCs w:val="21"/>
              </w:rPr>
              <w:t>周学时</w:t>
            </w:r>
            <w:r>
              <w:rPr>
                <w:szCs w:val="21"/>
              </w:rPr>
              <w:t>)</w:t>
            </w:r>
          </w:p>
        </w:tc>
      </w:tr>
      <w:tr w:rsidR="00170588" w:rsidTr="005D1E66">
        <w:trPr>
          <w:cantSplit/>
          <w:trHeight w:val="222"/>
          <w:tblHeader/>
          <w:jc w:val="center"/>
        </w:trPr>
        <w:tc>
          <w:tcPr>
            <w:tcW w:w="455" w:type="dxa"/>
            <w:vMerge/>
            <w:tcBorders>
              <w:right w:val="single" w:sz="4" w:space="0" w:color="auto"/>
            </w:tcBorders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1986" w:type="dxa"/>
            <w:vMerge/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941" w:type="dxa"/>
            <w:gridSpan w:val="2"/>
            <w:vMerge/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600" w:type="dxa"/>
            <w:vMerge/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第一学年</w:t>
            </w:r>
          </w:p>
        </w:tc>
        <w:tc>
          <w:tcPr>
            <w:tcW w:w="1077" w:type="dxa"/>
            <w:gridSpan w:val="2"/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第二学年</w:t>
            </w:r>
          </w:p>
        </w:tc>
        <w:tc>
          <w:tcPr>
            <w:tcW w:w="1064" w:type="dxa"/>
            <w:gridSpan w:val="2"/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第三学年</w:t>
            </w:r>
          </w:p>
        </w:tc>
        <w:tc>
          <w:tcPr>
            <w:tcW w:w="1092" w:type="dxa"/>
            <w:gridSpan w:val="2"/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第四学年</w:t>
            </w:r>
          </w:p>
        </w:tc>
      </w:tr>
      <w:tr w:rsidR="00170588" w:rsidTr="005D1E66">
        <w:trPr>
          <w:cantSplit/>
          <w:trHeight w:val="212"/>
          <w:tblHeader/>
          <w:jc w:val="center"/>
        </w:trPr>
        <w:tc>
          <w:tcPr>
            <w:tcW w:w="455" w:type="dxa"/>
            <w:vMerge/>
            <w:tcBorders>
              <w:right w:val="single" w:sz="4" w:space="0" w:color="auto"/>
            </w:tcBorders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1986" w:type="dxa"/>
            <w:vMerge/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9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600" w:type="dxa"/>
            <w:vMerge/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一</w:t>
            </w:r>
          </w:p>
        </w:tc>
        <w:tc>
          <w:tcPr>
            <w:tcW w:w="504" w:type="dxa"/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二</w:t>
            </w:r>
          </w:p>
        </w:tc>
        <w:tc>
          <w:tcPr>
            <w:tcW w:w="546" w:type="dxa"/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三</w:t>
            </w:r>
          </w:p>
        </w:tc>
        <w:tc>
          <w:tcPr>
            <w:tcW w:w="531" w:type="dxa"/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四</w:t>
            </w:r>
          </w:p>
        </w:tc>
        <w:tc>
          <w:tcPr>
            <w:tcW w:w="546" w:type="dxa"/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五</w:t>
            </w:r>
          </w:p>
        </w:tc>
        <w:tc>
          <w:tcPr>
            <w:tcW w:w="518" w:type="dxa"/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六</w:t>
            </w:r>
          </w:p>
        </w:tc>
        <w:tc>
          <w:tcPr>
            <w:tcW w:w="542" w:type="dxa"/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七</w:t>
            </w:r>
          </w:p>
        </w:tc>
        <w:tc>
          <w:tcPr>
            <w:tcW w:w="550" w:type="dxa"/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八</w:t>
            </w:r>
          </w:p>
        </w:tc>
      </w:tr>
      <w:tr w:rsidR="00170588" w:rsidTr="005D1E66">
        <w:trPr>
          <w:cantSplit/>
          <w:trHeight w:val="464"/>
          <w:tblHeader/>
          <w:jc w:val="center"/>
        </w:trPr>
        <w:tc>
          <w:tcPr>
            <w:tcW w:w="455" w:type="dxa"/>
            <w:vMerge/>
            <w:tcBorders>
              <w:right w:val="single" w:sz="4" w:space="0" w:color="auto"/>
            </w:tcBorders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1986" w:type="dxa"/>
            <w:vMerge/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49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理论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  <w:r>
              <w:rPr>
                <w:rFonts w:cs="宋体" w:hint="eastAsia"/>
                <w:szCs w:val="21"/>
              </w:rPr>
              <w:t>实践</w:t>
            </w:r>
          </w:p>
        </w:tc>
        <w:tc>
          <w:tcPr>
            <w:tcW w:w="600" w:type="dxa"/>
            <w:vMerge/>
            <w:vAlign w:val="center"/>
          </w:tcPr>
          <w:p w:rsidR="00170588" w:rsidRDefault="00170588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559" w:type="dxa"/>
            <w:vAlign w:val="center"/>
          </w:tcPr>
          <w:p w:rsidR="00170588" w:rsidRDefault="00170588" w:rsidP="003E15A8">
            <w:pPr>
              <w:jc w:val="center"/>
              <w:rPr>
                <w:spacing w:val="-14"/>
                <w:szCs w:val="21"/>
              </w:rPr>
            </w:pPr>
            <w:r>
              <w:rPr>
                <w:spacing w:val="-14"/>
                <w:szCs w:val="21"/>
              </w:rPr>
              <w:t>1</w:t>
            </w:r>
            <w:r w:rsidR="003E15A8">
              <w:rPr>
                <w:rFonts w:hint="eastAsia"/>
                <w:spacing w:val="-14"/>
                <w:szCs w:val="21"/>
              </w:rPr>
              <w:t>4</w:t>
            </w:r>
          </w:p>
        </w:tc>
        <w:tc>
          <w:tcPr>
            <w:tcW w:w="504" w:type="dxa"/>
            <w:vAlign w:val="center"/>
          </w:tcPr>
          <w:p w:rsidR="00170588" w:rsidRDefault="00170588" w:rsidP="003E15A8">
            <w:pPr>
              <w:jc w:val="center"/>
              <w:rPr>
                <w:spacing w:val="-14"/>
                <w:szCs w:val="21"/>
              </w:rPr>
            </w:pPr>
            <w:r>
              <w:rPr>
                <w:spacing w:val="-14"/>
                <w:szCs w:val="21"/>
              </w:rPr>
              <w:t>1</w:t>
            </w:r>
            <w:r w:rsidR="003E15A8">
              <w:rPr>
                <w:rFonts w:hint="eastAsia"/>
                <w:spacing w:val="-14"/>
                <w:szCs w:val="21"/>
              </w:rPr>
              <w:t>6</w:t>
            </w:r>
          </w:p>
        </w:tc>
        <w:tc>
          <w:tcPr>
            <w:tcW w:w="546" w:type="dxa"/>
            <w:vAlign w:val="center"/>
          </w:tcPr>
          <w:p w:rsidR="00170588" w:rsidRDefault="00170588" w:rsidP="003E15A8">
            <w:pPr>
              <w:jc w:val="center"/>
              <w:rPr>
                <w:spacing w:val="-14"/>
                <w:szCs w:val="21"/>
              </w:rPr>
            </w:pPr>
            <w:r>
              <w:rPr>
                <w:spacing w:val="-14"/>
                <w:szCs w:val="21"/>
              </w:rPr>
              <w:t>1</w:t>
            </w:r>
            <w:r w:rsidR="003E15A8">
              <w:rPr>
                <w:rFonts w:hint="eastAsia"/>
                <w:spacing w:val="-14"/>
                <w:szCs w:val="21"/>
              </w:rPr>
              <w:t>6</w:t>
            </w:r>
          </w:p>
        </w:tc>
        <w:tc>
          <w:tcPr>
            <w:tcW w:w="531" w:type="dxa"/>
            <w:vAlign w:val="center"/>
          </w:tcPr>
          <w:p w:rsidR="00170588" w:rsidRDefault="00170588" w:rsidP="003E15A8">
            <w:pPr>
              <w:jc w:val="center"/>
              <w:rPr>
                <w:spacing w:val="-14"/>
                <w:szCs w:val="21"/>
              </w:rPr>
            </w:pPr>
            <w:r>
              <w:rPr>
                <w:spacing w:val="-14"/>
                <w:szCs w:val="21"/>
              </w:rPr>
              <w:t>1</w:t>
            </w:r>
            <w:r w:rsidR="003E15A8">
              <w:rPr>
                <w:rFonts w:hint="eastAsia"/>
                <w:spacing w:val="-14"/>
                <w:szCs w:val="21"/>
              </w:rPr>
              <w:t>6</w:t>
            </w:r>
          </w:p>
        </w:tc>
        <w:tc>
          <w:tcPr>
            <w:tcW w:w="546" w:type="dxa"/>
            <w:vAlign w:val="center"/>
          </w:tcPr>
          <w:p w:rsidR="00170588" w:rsidRDefault="00170588" w:rsidP="003E15A8">
            <w:pPr>
              <w:jc w:val="center"/>
              <w:rPr>
                <w:spacing w:val="-14"/>
                <w:szCs w:val="21"/>
              </w:rPr>
            </w:pPr>
            <w:r>
              <w:rPr>
                <w:spacing w:val="-14"/>
                <w:szCs w:val="21"/>
              </w:rPr>
              <w:t>1</w:t>
            </w:r>
            <w:r w:rsidR="003E15A8">
              <w:rPr>
                <w:rFonts w:hint="eastAsia"/>
                <w:spacing w:val="-14"/>
                <w:szCs w:val="21"/>
              </w:rPr>
              <w:t>6</w:t>
            </w:r>
          </w:p>
        </w:tc>
        <w:tc>
          <w:tcPr>
            <w:tcW w:w="518" w:type="dxa"/>
            <w:vAlign w:val="center"/>
          </w:tcPr>
          <w:p w:rsidR="00170588" w:rsidRDefault="00170588" w:rsidP="003E15A8">
            <w:pPr>
              <w:jc w:val="center"/>
              <w:rPr>
                <w:spacing w:val="-14"/>
                <w:szCs w:val="21"/>
              </w:rPr>
            </w:pPr>
            <w:r>
              <w:rPr>
                <w:spacing w:val="-14"/>
                <w:szCs w:val="21"/>
              </w:rPr>
              <w:t>1</w:t>
            </w:r>
            <w:r w:rsidR="003E15A8">
              <w:rPr>
                <w:rFonts w:hint="eastAsia"/>
                <w:spacing w:val="-14"/>
                <w:szCs w:val="21"/>
              </w:rPr>
              <w:t>6</w:t>
            </w:r>
          </w:p>
        </w:tc>
        <w:tc>
          <w:tcPr>
            <w:tcW w:w="542" w:type="dxa"/>
            <w:vAlign w:val="center"/>
          </w:tcPr>
          <w:p w:rsidR="00170588" w:rsidRDefault="00170588" w:rsidP="003E15A8">
            <w:pPr>
              <w:jc w:val="center"/>
              <w:rPr>
                <w:spacing w:val="-14"/>
                <w:szCs w:val="21"/>
              </w:rPr>
            </w:pPr>
            <w:r>
              <w:rPr>
                <w:spacing w:val="-14"/>
                <w:szCs w:val="21"/>
              </w:rPr>
              <w:t>1</w:t>
            </w:r>
            <w:r w:rsidR="003E15A8">
              <w:rPr>
                <w:rFonts w:hint="eastAsia"/>
                <w:spacing w:val="-14"/>
                <w:szCs w:val="21"/>
              </w:rPr>
              <w:t>6</w:t>
            </w:r>
          </w:p>
        </w:tc>
        <w:tc>
          <w:tcPr>
            <w:tcW w:w="550" w:type="dxa"/>
            <w:vAlign w:val="center"/>
          </w:tcPr>
          <w:p w:rsidR="00170588" w:rsidRDefault="00170588" w:rsidP="003E15A8">
            <w:pPr>
              <w:jc w:val="center"/>
              <w:rPr>
                <w:spacing w:val="-14"/>
                <w:szCs w:val="21"/>
              </w:rPr>
            </w:pPr>
            <w:r>
              <w:rPr>
                <w:rFonts w:hint="eastAsia"/>
                <w:spacing w:val="-14"/>
                <w:szCs w:val="21"/>
              </w:rPr>
              <w:t>1</w:t>
            </w:r>
            <w:r w:rsidR="003E15A8">
              <w:rPr>
                <w:rFonts w:hint="eastAsia"/>
                <w:spacing w:val="-14"/>
                <w:szCs w:val="21"/>
              </w:rPr>
              <w:t>6</w:t>
            </w:r>
          </w:p>
        </w:tc>
      </w:tr>
      <w:tr w:rsidR="00C81BE1" w:rsidTr="005D1E66">
        <w:trPr>
          <w:cantSplit/>
          <w:trHeight w:val="207"/>
          <w:jc w:val="center"/>
        </w:trPr>
        <w:tc>
          <w:tcPr>
            <w:tcW w:w="4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专业必修课程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ZYB03061</w:t>
            </w:r>
          </w:p>
        </w:tc>
        <w:tc>
          <w:tcPr>
            <w:tcW w:w="1986" w:type="dxa"/>
            <w:vAlign w:val="center"/>
          </w:tcPr>
          <w:p w:rsidR="00C81BE1" w:rsidRPr="001A11DD" w:rsidRDefault="00605DF4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*</w:t>
            </w:r>
            <w:r w:rsidR="00C81BE1"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基础葡萄牙语（</w:t>
            </w:r>
            <w:r w:rsidR="00C81BE1"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="00C81BE1"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491" w:type="dxa"/>
            <w:tcBorders>
              <w:right w:val="single" w:sz="4" w:space="0" w:color="auto"/>
            </w:tcBorders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600" w:type="dxa"/>
          </w:tcPr>
          <w:p w:rsidR="00C81BE1" w:rsidRPr="005A68D6" w:rsidRDefault="00C81BE1" w:rsidP="003E15A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196</w:t>
            </w:r>
          </w:p>
        </w:tc>
        <w:tc>
          <w:tcPr>
            <w:tcW w:w="559" w:type="dxa"/>
          </w:tcPr>
          <w:p w:rsidR="00C81BE1" w:rsidRPr="005A68D6" w:rsidRDefault="00C81BE1" w:rsidP="00285C5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14</w:t>
            </w:r>
          </w:p>
        </w:tc>
        <w:tc>
          <w:tcPr>
            <w:tcW w:w="504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22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ZYB03062</w:t>
            </w:r>
          </w:p>
        </w:tc>
        <w:tc>
          <w:tcPr>
            <w:tcW w:w="1986" w:type="dxa"/>
            <w:vAlign w:val="center"/>
          </w:tcPr>
          <w:p w:rsidR="00C81BE1" w:rsidRPr="001A11DD" w:rsidRDefault="00605DF4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*</w:t>
            </w:r>
            <w:r w:rsidR="00C81BE1"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基础葡萄牙语（</w:t>
            </w:r>
            <w:r w:rsidR="00C81BE1"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="00C81BE1"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491" w:type="dxa"/>
            <w:tcBorders>
              <w:right w:val="single" w:sz="4" w:space="0" w:color="auto"/>
            </w:tcBorders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600" w:type="dxa"/>
          </w:tcPr>
          <w:p w:rsidR="00C81BE1" w:rsidRPr="005A68D6" w:rsidRDefault="00C81BE1" w:rsidP="003E15A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224</w:t>
            </w:r>
          </w:p>
        </w:tc>
        <w:tc>
          <w:tcPr>
            <w:tcW w:w="559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Pr="005A68D6" w:rsidRDefault="00C81BE1" w:rsidP="00285C5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14</w:t>
            </w:r>
          </w:p>
        </w:tc>
        <w:tc>
          <w:tcPr>
            <w:tcW w:w="546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ZYB03063</w:t>
            </w:r>
          </w:p>
        </w:tc>
        <w:tc>
          <w:tcPr>
            <w:tcW w:w="1986" w:type="dxa"/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葡萄牙语视听说（</w:t>
            </w:r>
            <w:r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491" w:type="dxa"/>
            <w:tcBorders>
              <w:right w:val="single" w:sz="4" w:space="0" w:color="auto"/>
            </w:tcBorders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600" w:type="dxa"/>
          </w:tcPr>
          <w:p w:rsidR="00C81BE1" w:rsidRPr="005A68D6" w:rsidRDefault="00C81BE1" w:rsidP="003E15A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28</w:t>
            </w:r>
          </w:p>
        </w:tc>
        <w:tc>
          <w:tcPr>
            <w:tcW w:w="559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504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ZYB03064</w:t>
            </w:r>
          </w:p>
        </w:tc>
        <w:tc>
          <w:tcPr>
            <w:tcW w:w="1986" w:type="dxa"/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葡萄牙语视听说（</w:t>
            </w:r>
            <w:r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491" w:type="dxa"/>
            <w:tcBorders>
              <w:right w:val="single" w:sz="4" w:space="0" w:color="auto"/>
            </w:tcBorders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600" w:type="dxa"/>
          </w:tcPr>
          <w:p w:rsidR="00C81BE1" w:rsidRPr="005A68D6" w:rsidRDefault="00C81BE1" w:rsidP="003E15A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32</w:t>
            </w:r>
          </w:p>
        </w:tc>
        <w:tc>
          <w:tcPr>
            <w:tcW w:w="559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546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ZYB03065</w:t>
            </w:r>
          </w:p>
        </w:tc>
        <w:tc>
          <w:tcPr>
            <w:tcW w:w="1986" w:type="dxa"/>
            <w:vAlign w:val="center"/>
          </w:tcPr>
          <w:p w:rsidR="00C81BE1" w:rsidRPr="001A11DD" w:rsidRDefault="00605DF4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*</w:t>
            </w:r>
            <w:r w:rsidR="00C81BE1"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基础葡萄牙语（</w:t>
            </w:r>
            <w:r w:rsidR="00C81BE1"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  <w:r w:rsidR="00C81BE1"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  <w:r w:rsidR="00C81BE1"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491" w:type="dxa"/>
            <w:tcBorders>
              <w:right w:val="single" w:sz="4" w:space="0" w:color="auto"/>
            </w:tcBorders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600" w:type="dxa"/>
          </w:tcPr>
          <w:p w:rsidR="00C81BE1" w:rsidRPr="005A68D6" w:rsidRDefault="00C81BE1" w:rsidP="003E15A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224</w:t>
            </w:r>
          </w:p>
        </w:tc>
        <w:tc>
          <w:tcPr>
            <w:tcW w:w="559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Pr="005A68D6" w:rsidRDefault="00C81BE1" w:rsidP="00285C5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14</w:t>
            </w:r>
          </w:p>
        </w:tc>
        <w:tc>
          <w:tcPr>
            <w:tcW w:w="531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ZYB03066</w:t>
            </w:r>
          </w:p>
        </w:tc>
        <w:tc>
          <w:tcPr>
            <w:tcW w:w="1986" w:type="dxa"/>
            <w:vAlign w:val="center"/>
          </w:tcPr>
          <w:p w:rsidR="00C81BE1" w:rsidRPr="001A11DD" w:rsidRDefault="00605DF4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*</w:t>
            </w:r>
            <w:r w:rsidR="00C81BE1"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基础葡萄牙语（</w:t>
            </w:r>
            <w:r w:rsidR="00C81BE1"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  <w:r w:rsidR="00C81BE1"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  <w:r w:rsidR="00C81BE1"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91" w:type="dxa"/>
            <w:tcBorders>
              <w:right w:val="single" w:sz="4" w:space="0" w:color="auto"/>
            </w:tcBorders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600" w:type="dxa"/>
          </w:tcPr>
          <w:p w:rsidR="00C81BE1" w:rsidRPr="005A68D6" w:rsidRDefault="00C81BE1" w:rsidP="003E15A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224</w:t>
            </w:r>
          </w:p>
        </w:tc>
        <w:tc>
          <w:tcPr>
            <w:tcW w:w="559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Pr="005A68D6" w:rsidRDefault="00C81BE1" w:rsidP="00285C59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14</w:t>
            </w:r>
          </w:p>
        </w:tc>
        <w:tc>
          <w:tcPr>
            <w:tcW w:w="546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ZYB03067</w:t>
            </w:r>
          </w:p>
        </w:tc>
        <w:tc>
          <w:tcPr>
            <w:tcW w:w="1986" w:type="dxa"/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葡萄牙语视听说（</w:t>
            </w:r>
            <w:r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491" w:type="dxa"/>
            <w:tcBorders>
              <w:right w:val="single" w:sz="4" w:space="0" w:color="auto"/>
            </w:tcBorders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600" w:type="dxa"/>
          </w:tcPr>
          <w:p w:rsidR="00C81BE1" w:rsidRPr="005A68D6" w:rsidRDefault="00C81BE1" w:rsidP="003E15A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32</w:t>
            </w:r>
          </w:p>
        </w:tc>
        <w:tc>
          <w:tcPr>
            <w:tcW w:w="559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531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ZYB03068</w:t>
            </w:r>
          </w:p>
        </w:tc>
        <w:tc>
          <w:tcPr>
            <w:tcW w:w="1986" w:type="dxa"/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葡萄牙语视听说（</w:t>
            </w:r>
            <w:r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491" w:type="dxa"/>
            <w:tcBorders>
              <w:right w:val="single" w:sz="4" w:space="0" w:color="auto"/>
            </w:tcBorders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600" w:type="dxa"/>
          </w:tcPr>
          <w:p w:rsidR="00C81BE1" w:rsidRPr="005A68D6" w:rsidRDefault="00C81BE1" w:rsidP="003E15A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32</w:t>
            </w:r>
          </w:p>
        </w:tc>
        <w:tc>
          <w:tcPr>
            <w:tcW w:w="559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546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ZYB03069</w:t>
            </w:r>
          </w:p>
        </w:tc>
        <w:tc>
          <w:tcPr>
            <w:tcW w:w="1986" w:type="dxa"/>
            <w:vAlign w:val="center"/>
          </w:tcPr>
          <w:p w:rsidR="00C81BE1" w:rsidRPr="001A11DD" w:rsidRDefault="00605DF4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*</w:t>
            </w:r>
            <w:r w:rsidR="00C81BE1"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高级葡萄牙语（</w:t>
            </w:r>
            <w:r w:rsidR="00C81BE1"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="00C81BE1"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491" w:type="dxa"/>
            <w:tcBorders>
              <w:right w:val="single" w:sz="4" w:space="0" w:color="auto"/>
            </w:tcBorders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600" w:type="dxa"/>
          </w:tcPr>
          <w:p w:rsidR="00C81BE1" w:rsidRPr="005A68D6" w:rsidRDefault="00C81BE1" w:rsidP="003E15A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96</w:t>
            </w:r>
          </w:p>
        </w:tc>
        <w:tc>
          <w:tcPr>
            <w:tcW w:w="559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6</w:t>
            </w:r>
          </w:p>
        </w:tc>
        <w:tc>
          <w:tcPr>
            <w:tcW w:w="518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ZYB03070</w:t>
            </w:r>
          </w:p>
        </w:tc>
        <w:tc>
          <w:tcPr>
            <w:tcW w:w="1986" w:type="dxa"/>
            <w:vAlign w:val="center"/>
          </w:tcPr>
          <w:p w:rsidR="00C81BE1" w:rsidRPr="001A11DD" w:rsidRDefault="00605DF4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*</w:t>
            </w:r>
            <w:r w:rsidR="00C81BE1"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高级葡萄牙语（</w:t>
            </w:r>
            <w:r w:rsidR="00C81BE1"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="00C81BE1"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491" w:type="dxa"/>
            <w:tcBorders>
              <w:right w:val="single" w:sz="4" w:space="0" w:color="auto"/>
            </w:tcBorders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600" w:type="dxa"/>
          </w:tcPr>
          <w:p w:rsidR="00C81BE1" w:rsidRPr="005A68D6" w:rsidRDefault="00C81BE1" w:rsidP="003E15A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96</w:t>
            </w:r>
          </w:p>
        </w:tc>
        <w:tc>
          <w:tcPr>
            <w:tcW w:w="559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sz w:val="18"/>
                <w:szCs w:val="18"/>
              </w:rPr>
              <w:t>6</w:t>
            </w:r>
          </w:p>
        </w:tc>
        <w:tc>
          <w:tcPr>
            <w:tcW w:w="542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148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20" w:type="dxa"/>
            <w:gridSpan w:val="2"/>
            <w:tcBorders>
              <w:left w:val="single" w:sz="4" w:space="0" w:color="auto"/>
            </w:tcBorders>
            <w:vAlign w:val="center"/>
          </w:tcPr>
          <w:p w:rsidR="00C81BE1" w:rsidRPr="00581509" w:rsidRDefault="00C81BE1" w:rsidP="0058150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581509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小 计</w:t>
            </w: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C81BE1" w:rsidRPr="005A68D6" w:rsidRDefault="00C81BE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A68D6">
              <w:rPr>
                <w:rFonts w:ascii="宋体" w:hAnsi="宋体" w:hint="eastAsia"/>
                <w:b/>
                <w:sz w:val="18"/>
                <w:szCs w:val="18"/>
              </w:rPr>
              <w:t>52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Pr="005A68D6" w:rsidRDefault="00C81BE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5A68D6">
              <w:rPr>
                <w:rFonts w:ascii="宋体" w:hAnsi="宋体" w:hint="eastAsia"/>
                <w:b/>
                <w:sz w:val="18"/>
                <w:szCs w:val="18"/>
              </w:rPr>
              <w:t>16</w:t>
            </w:r>
          </w:p>
        </w:tc>
        <w:tc>
          <w:tcPr>
            <w:tcW w:w="600" w:type="dxa"/>
            <w:vAlign w:val="center"/>
          </w:tcPr>
          <w:p w:rsidR="00C81BE1" w:rsidRPr="005A68D6" w:rsidRDefault="00C81BE1" w:rsidP="003E15A8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b/>
                <w:sz w:val="18"/>
                <w:szCs w:val="18"/>
              </w:rPr>
              <w:t>1184</w:t>
            </w:r>
          </w:p>
        </w:tc>
        <w:tc>
          <w:tcPr>
            <w:tcW w:w="559" w:type="dxa"/>
            <w:vAlign w:val="center"/>
          </w:tcPr>
          <w:p w:rsidR="00C81BE1" w:rsidRPr="005A68D6" w:rsidRDefault="00C81BE1" w:rsidP="003E15A8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b/>
                <w:sz w:val="18"/>
                <w:szCs w:val="18"/>
              </w:rPr>
              <w:t>16</w:t>
            </w:r>
          </w:p>
        </w:tc>
        <w:tc>
          <w:tcPr>
            <w:tcW w:w="504" w:type="dxa"/>
            <w:vAlign w:val="center"/>
          </w:tcPr>
          <w:p w:rsidR="00C81BE1" w:rsidRPr="005A68D6" w:rsidRDefault="00C81BE1" w:rsidP="00285C59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b/>
                <w:sz w:val="18"/>
                <w:szCs w:val="18"/>
              </w:rPr>
              <w:t>16</w:t>
            </w:r>
          </w:p>
        </w:tc>
        <w:tc>
          <w:tcPr>
            <w:tcW w:w="546" w:type="dxa"/>
            <w:vAlign w:val="center"/>
          </w:tcPr>
          <w:p w:rsidR="00C81BE1" w:rsidRPr="005A68D6" w:rsidRDefault="00C81BE1" w:rsidP="00285C59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b/>
                <w:sz w:val="18"/>
                <w:szCs w:val="18"/>
              </w:rPr>
              <w:t>16</w:t>
            </w:r>
          </w:p>
        </w:tc>
        <w:tc>
          <w:tcPr>
            <w:tcW w:w="531" w:type="dxa"/>
            <w:vAlign w:val="center"/>
          </w:tcPr>
          <w:p w:rsidR="00C81BE1" w:rsidRPr="005A68D6" w:rsidRDefault="00C81BE1" w:rsidP="00285C59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b/>
                <w:sz w:val="18"/>
                <w:szCs w:val="18"/>
              </w:rPr>
              <w:t>16</w:t>
            </w:r>
          </w:p>
        </w:tc>
        <w:tc>
          <w:tcPr>
            <w:tcW w:w="546" w:type="dxa"/>
            <w:vAlign w:val="center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b/>
                <w:sz w:val="18"/>
                <w:szCs w:val="18"/>
              </w:rPr>
              <w:t>6</w:t>
            </w:r>
          </w:p>
        </w:tc>
        <w:tc>
          <w:tcPr>
            <w:tcW w:w="518" w:type="dxa"/>
            <w:vAlign w:val="center"/>
          </w:tcPr>
          <w:p w:rsidR="00C81BE1" w:rsidRPr="005A68D6" w:rsidRDefault="00C81BE1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5A68D6">
              <w:rPr>
                <w:rFonts w:ascii="宋体" w:hAnsi="宋体" w:cs="宋体" w:hint="eastAsia"/>
                <w:b/>
                <w:sz w:val="18"/>
                <w:szCs w:val="18"/>
              </w:rPr>
              <w:t>6</w:t>
            </w:r>
          </w:p>
        </w:tc>
        <w:tc>
          <w:tcPr>
            <w:tcW w:w="542" w:type="dxa"/>
            <w:vAlign w:val="center"/>
          </w:tcPr>
          <w:p w:rsidR="00C81BE1" w:rsidRDefault="00C81BE1">
            <w:pPr>
              <w:jc w:val="center"/>
            </w:pPr>
            <w:r>
              <w:rPr>
                <w:rFonts w:ascii="宋体"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</w:pPr>
            <w:r>
              <w:rPr>
                <w:rFonts w:ascii="宋体" w:hAnsi="宋体" w:cs="宋体" w:hint="eastAsia"/>
                <w:sz w:val="18"/>
                <w:szCs w:val="18"/>
              </w:rPr>
              <w:t>—</w:t>
            </w:r>
          </w:p>
        </w:tc>
      </w:tr>
      <w:tr w:rsidR="00C81BE1" w:rsidTr="005D1E66">
        <w:trPr>
          <w:cantSplit/>
          <w:trHeight w:val="148"/>
          <w:jc w:val="center"/>
        </w:trPr>
        <w:tc>
          <w:tcPr>
            <w:tcW w:w="4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 w:rsidP="003E15A8">
            <w:pPr>
              <w:jc w:val="center"/>
            </w:pPr>
          </w:p>
          <w:p w:rsidR="00C81BE1" w:rsidRDefault="00C81BE1" w:rsidP="003E15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专业选修课程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ZYX03140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葡语会话与交际</w:t>
            </w: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16</w:t>
            </w:r>
          </w:p>
        </w:tc>
        <w:tc>
          <w:tcPr>
            <w:tcW w:w="559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518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ZYX03141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葡萄牙语阅读（</w:t>
            </w:r>
            <w:r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491" w:type="dxa"/>
            <w:tcBorders>
              <w:right w:val="single" w:sz="4" w:space="0" w:color="auto"/>
            </w:tcBorders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00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59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ZYX03142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葡萄牙语阅读（</w:t>
            </w:r>
            <w:r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491" w:type="dxa"/>
            <w:tcBorders>
              <w:right w:val="single" w:sz="4" w:space="0" w:color="auto"/>
            </w:tcBorders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00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59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ZYX03143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4B19B1" w:rsidRDefault="00C81BE1" w:rsidP="003E15A8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B19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语法练习（1）</w:t>
            </w:r>
          </w:p>
        </w:tc>
        <w:tc>
          <w:tcPr>
            <w:tcW w:w="491" w:type="dxa"/>
            <w:tcBorders>
              <w:right w:val="single" w:sz="4" w:space="0" w:color="auto"/>
            </w:tcBorders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600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59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ZYX03144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4B19B1" w:rsidRDefault="00C81BE1" w:rsidP="003E15A8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B19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语法练习（2）</w:t>
            </w:r>
          </w:p>
        </w:tc>
        <w:tc>
          <w:tcPr>
            <w:tcW w:w="491" w:type="dxa"/>
            <w:tcBorders>
              <w:right w:val="single" w:sz="4" w:space="0" w:color="auto"/>
            </w:tcBorders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600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59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ZYX03145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葡萄牙语视听说（</w:t>
            </w:r>
            <w:r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491" w:type="dxa"/>
            <w:tcBorders>
              <w:right w:val="single" w:sz="4" w:space="0" w:color="auto"/>
            </w:tcBorders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00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59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ZYX03146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葡萄牙语视听说（</w:t>
            </w:r>
            <w:r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491" w:type="dxa"/>
            <w:tcBorders>
              <w:right w:val="single" w:sz="4" w:space="0" w:color="auto"/>
            </w:tcBorders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00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59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ZYX03147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葡萄牙语语法</w:t>
            </w:r>
          </w:p>
        </w:tc>
        <w:tc>
          <w:tcPr>
            <w:tcW w:w="491" w:type="dxa"/>
            <w:tcBorders>
              <w:right w:val="single" w:sz="4" w:space="0" w:color="auto"/>
            </w:tcBorders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600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59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ZYX03148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葡萄牙语口译</w:t>
            </w:r>
            <w:r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</w:t>
            </w:r>
            <w:r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491" w:type="dxa"/>
            <w:tcBorders>
              <w:right w:val="single" w:sz="4" w:space="0" w:color="auto"/>
            </w:tcBorders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00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59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ZYX03149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葡萄牙语口译（</w:t>
            </w:r>
            <w:r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491" w:type="dxa"/>
            <w:tcBorders>
              <w:right w:val="single" w:sz="4" w:space="0" w:color="auto"/>
            </w:tcBorders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600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59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/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ZYX03150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葡译汉</w:t>
            </w:r>
          </w:p>
        </w:tc>
        <w:tc>
          <w:tcPr>
            <w:tcW w:w="491" w:type="dxa"/>
            <w:tcBorders>
              <w:right w:val="single" w:sz="4" w:space="0" w:color="auto"/>
            </w:tcBorders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00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59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312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/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ZYX03151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汉译葡</w:t>
            </w:r>
            <w:r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91" w:type="dxa"/>
            <w:tcBorders>
              <w:right w:val="single" w:sz="4" w:space="0" w:color="auto"/>
            </w:tcBorders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00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59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ZYX03152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葡萄牙语写作（</w:t>
            </w:r>
            <w:r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00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59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ZYX03153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葡萄牙语写作（</w:t>
            </w:r>
            <w:r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00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59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ZYX03154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经贸葡萄牙语</w:t>
            </w:r>
            <w:r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</w:t>
            </w:r>
            <w:r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00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59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ZYX03155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经贸葡萄牙语（</w:t>
            </w:r>
            <w:r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00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59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ZYX03156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葡萄牙语报刊选读（</w:t>
            </w:r>
            <w:r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491" w:type="dxa"/>
            <w:tcBorders>
              <w:right w:val="single" w:sz="4" w:space="0" w:color="auto"/>
            </w:tcBorders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59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C81BE1" w:rsidRDefault="00C81BE1" w:rsidP="00E770A5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  <w:vAlign w:val="center"/>
          </w:tcPr>
          <w:p w:rsidR="00C81BE1" w:rsidRDefault="00C81BE1" w:rsidP="00E770A5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ZYX03157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葡萄牙语报刊选读（</w:t>
            </w:r>
            <w:r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491" w:type="dxa"/>
            <w:tcBorders>
              <w:right w:val="single" w:sz="4" w:space="0" w:color="auto"/>
            </w:tcBorders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59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C81BE1" w:rsidRDefault="00C81BE1" w:rsidP="00E770A5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  <w:vAlign w:val="center"/>
          </w:tcPr>
          <w:p w:rsidR="00C81BE1" w:rsidRDefault="00C81BE1" w:rsidP="00E770A5">
            <w:pPr>
              <w:autoSpaceDN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162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ZYX03158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葡语国家社会与文化（</w:t>
            </w:r>
            <w:r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59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162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ZYX03159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葡语国家社会与文化（</w:t>
            </w:r>
            <w:r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</w:tc>
        <w:tc>
          <w:tcPr>
            <w:tcW w:w="559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405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ZYX03160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葡语词汇学 </w:t>
            </w: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59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ZYX03161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葡萄牙语文学（</w:t>
            </w:r>
            <w:r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  <w:r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59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ZYX03162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葡萄牙语文学（</w:t>
            </w:r>
            <w:r w:rsidRPr="001A11DD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559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</w:tcPr>
          <w:p w:rsidR="00C81BE1" w:rsidRDefault="00C81BE1">
            <w:pPr>
              <w:autoSpaceDN w:val="0"/>
              <w:jc w:val="center"/>
              <w:textAlignment w:val="top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ZYX03089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文献检索与论文写作</w:t>
            </w: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32</w:t>
            </w:r>
          </w:p>
        </w:tc>
        <w:tc>
          <w:tcPr>
            <w:tcW w:w="559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ZYX03090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1A11DD" w:rsidRDefault="00C81BE1" w:rsidP="001A11DD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跨文化交际 </w:t>
            </w: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:rsidR="00C81BE1" w:rsidRDefault="00C81BE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32</w:t>
            </w:r>
          </w:p>
        </w:tc>
        <w:tc>
          <w:tcPr>
            <w:tcW w:w="559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C81BE1" w:rsidRDefault="00C81BE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C81BE1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ZYX03163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1A11DD" w:rsidRDefault="00C81BE1" w:rsidP="001A11DD"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A11D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旅游葡萄牙语</w:t>
            </w: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C81BE1" w:rsidRDefault="00C81BE1" w:rsidP="003E15A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 w:rsidP="003E15A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600" w:type="dxa"/>
            <w:vAlign w:val="center"/>
          </w:tcPr>
          <w:p w:rsidR="00C81BE1" w:rsidRDefault="00C81BE1" w:rsidP="003E15A8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32</w:t>
            </w:r>
          </w:p>
        </w:tc>
        <w:tc>
          <w:tcPr>
            <w:tcW w:w="559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C81BE1" w:rsidRDefault="00C81BE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C81BE1" w:rsidRDefault="00C81BE1" w:rsidP="003E15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8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C81BE1" w:rsidTr="005D1E66">
        <w:trPr>
          <w:cantSplit/>
          <w:trHeight w:val="244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Pr="00C81BE1" w:rsidRDefault="00C81BE1" w:rsidP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sz w:val="18"/>
                <w:szCs w:val="18"/>
              </w:rPr>
              <w:t>ZYX03164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C81BE1" w:rsidRPr="004B19B1" w:rsidRDefault="00C81BE1" w:rsidP="003E15A8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葡</w:t>
            </w:r>
            <w:r w:rsidRPr="004B19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语国家及地区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概况</w:t>
            </w: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C81BE1" w:rsidRDefault="00C81BE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0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32</w:t>
            </w:r>
          </w:p>
        </w:tc>
        <w:tc>
          <w:tcPr>
            <w:tcW w:w="559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C81BE1" w:rsidRDefault="00C81BE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6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8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2" w:type="dxa"/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:rsidR="00C81BE1" w:rsidRDefault="00C81BE1">
            <w:pPr>
              <w:jc w:val="center"/>
              <w:rPr>
                <w:sz w:val="18"/>
                <w:szCs w:val="18"/>
              </w:rPr>
            </w:pPr>
          </w:p>
        </w:tc>
      </w:tr>
      <w:tr w:rsidR="005A68D6" w:rsidTr="005D1E66">
        <w:trPr>
          <w:cantSplit/>
          <w:trHeight w:val="198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68D6" w:rsidRDefault="005A68D6" w:rsidP="005A68D6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31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68D6" w:rsidRDefault="005A68D6" w:rsidP="005A68D6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应选修课程小计</w:t>
            </w: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5A68D6" w:rsidRPr="00C81BE1" w:rsidRDefault="005A68D6" w:rsidP="005A68D6">
            <w:pPr>
              <w:widowControl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450" w:type="dxa"/>
            <w:tcBorders>
              <w:left w:val="single" w:sz="4" w:space="0" w:color="auto"/>
            </w:tcBorders>
            <w:vAlign w:val="center"/>
          </w:tcPr>
          <w:p w:rsidR="005A68D6" w:rsidRPr="00C81BE1" w:rsidRDefault="005A68D6" w:rsidP="005A68D6">
            <w:pPr>
              <w:autoSpaceDN w:val="0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600" w:type="dxa"/>
            <w:vAlign w:val="center"/>
          </w:tcPr>
          <w:p w:rsidR="005A68D6" w:rsidRDefault="005A68D6" w:rsidP="005A68D6">
            <w:pPr>
              <w:autoSpaceDN w:val="0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560</w:t>
            </w:r>
          </w:p>
        </w:tc>
        <w:tc>
          <w:tcPr>
            <w:tcW w:w="559" w:type="dxa"/>
            <w:vAlign w:val="center"/>
          </w:tcPr>
          <w:p w:rsidR="005A68D6" w:rsidRDefault="005A68D6" w:rsidP="005A68D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504" w:type="dxa"/>
            <w:vAlign w:val="center"/>
          </w:tcPr>
          <w:p w:rsidR="005A68D6" w:rsidRPr="00C81BE1" w:rsidRDefault="005A68D6" w:rsidP="005A68D6">
            <w:pPr>
              <w:autoSpaceDN w:val="0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C81BE1">
              <w:rPr>
                <w:rFonts w:ascii="宋体" w:hAnsi="宋体" w:cs="宋体" w:hint="eastAsia"/>
                <w:b/>
                <w:sz w:val="18"/>
                <w:szCs w:val="18"/>
              </w:rPr>
              <w:t>1</w:t>
            </w:r>
          </w:p>
        </w:tc>
        <w:tc>
          <w:tcPr>
            <w:tcW w:w="546" w:type="dxa"/>
            <w:vAlign w:val="center"/>
          </w:tcPr>
          <w:p w:rsidR="005A68D6" w:rsidRDefault="005A68D6" w:rsidP="005A68D6">
            <w:pPr>
              <w:autoSpaceDN w:val="0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:rsidR="005A68D6" w:rsidRDefault="005A68D6" w:rsidP="005A68D6">
            <w:pPr>
              <w:autoSpaceDN w:val="0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2</w:t>
            </w:r>
          </w:p>
        </w:tc>
        <w:tc>
          <w:tcPr>
            <w:tcW w:w="546" w:type="dxa"/>
            <w:vAlign w:val="center"/>
          </w:tcPr>
          <w:p w:rsidR="005A68D6" w:rsidRDefault="005A68D6" w:rsidP="005A68D6">
            <w:pPr>
              <w:autoSpaceDN w:val="0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</w:t>
            </w:r>
          </w:p>
        </w:tc>
        <w:tc>
          <w:tcPr>
            <w:tcW w:w="518" w:type="dxa"/>
            <w:vAlign w:val="center"/>
          </w:tcPr>
          <w:p w:rsidR="005A68D6" w:rsidRDefault="005A68D6" w:rsidP="005A68D6">
            <w:pPr>
              <w:autoSpaceDN w:val="0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12</w:t>
            </w:r>
          </w:p>
        </w:tc>
        <w:tc>
          <w:tcPr>
            <w:tcW w:w="542" w:type="dxa"/>
            <w:vAlign w:val="center"/>
          </w:tcPr>
          <w:p w:rsidR="005A68D6" w:rsidRDefault="005A68D6" w:rsidP="005A68D6">
            <w:pPr>
              <w:autoSpaceDN w:val="0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8</w:t>
            </w:r>
          </w:p>
        </w:tc>
        <w:tc>
          <w:tcPr>
            <w:tcW w:w="550" w:type="dxa"/>
            <w:vAlign w:val="center"/>
          </w:tcPr>
          <w:p w:rsidR="005A68D6" w:rsidRDefault="005A68D6" w:rsidP="005A68D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—</w:t>
            </w:r>
          </w:p>
        </w:tc>
      </w:tr>
      <w:tr w:rsidR="00C81BE1" w:rsidTr="00704F6B">
        <w:trPr>
          <w:cantSplit/>
          <w:trHeight w:val="156"/>
          <w:jc w:val="center"/>
        </w:trPr>
        <w:tc>
          <w:tcPr>
            <w:tcW w:w="357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应修专业教育课程合计</w:t>
            </w:r>
          </w:p>
        </w:tc>
        <w:tc>
          <w:tcPr>
            <w:tcW w:w="491" w:type="dxa"/>
            <w:tcBorders>
              <w:right w:val="single" w:sz="4" w:space="0" w:color="auto"/>
            </w:tcBorders>
          </w:tcPr>
          <w:p w:rsidR="00C81BE1" w:rsidRDefault="00C81BE1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78</w:t>
            </w:r>
          </w:p>
        </w:tc>
        <w:tc>
          <w:tcPr>
            <w:tcW w:w="450" w:type="dxa"/>
            <w:tcBorders>
              <w:left w:val="single" w:sz="4" w:space="0" w:color="auto"/>
            </w:tcBorders>
          </w:tcPr>
          <w:p w:rsidR="00C81BE1" w:rsidRDefault="00C81BE1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25</w:t>
            </w:r>
          </w:p>
        </w:tc>
        <w:tc>
          <w:tcPr>
            <w:tcW w:w="600" w:type="dxa"/>
            <w:vMerge w:val="restart"/>
            <w:vAlign w:val="center"/>
          </w:tcPr>
          <w:p w:rsidR="00C81BE1" w:rsidRDefault="00C81BE1" w:rsidP="002247BE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1744</w:t>
            </w:r>
          </w:p>
        </w:tc>
        <w:tc>
          <w:tcPr>
            <w:tcW w:w="559" w:type="dxa"/>
            <w:vMerge w:val="restart"/>
            <w:vAlign w:val="center"/>
          </w:tcPr>
          <w:p w:rsidR="00C81BE1" w:rsidRDefault="00C81BE1" w:rsidP="002247BE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16</w:t>
            </w:r>
          </w:p>
        </w:tc>
        <w:tc>
          <w:tcPr>
            <w:tcW w:w="504" w:type="dxa"/>
            <w:vMerge w:val="restart"/>
            <w:vAlign w:val="center"/>
          </w:tcPr>
          <w:p w:rsidR="00C81BE1" w:rsidRDefault="00C81BE1" w:rsidP="002247BE">
            <w:pPr>
              <w:autoSpaceDN w:val="0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17</w:t>
            </w:r>
          </w:p>
        </w:tc>
        <w:tc>
          <w:tcPr>
            <w:tcW w:w="546" w:type="dxa"/>
            <w:vMerge w:val="restart"/>
            <w:vAlign w:val="center"/>
          </w:tcPr>
          <w:p w:rsidR="00C81BE1" w:rsidRDefault="00C81BE1" w:rsidP="002247BE">
            <w:pPr>
              <w:autoSpaceDN w:val="0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18</w:t>
            </w:r>
          </w:p>
        </w:tc>
        <w:tc>
          <w:tcPr>
            <w:tcW w:w="531" w:type="dxa"/>
            <w:vMerge w:val="restart"/>
            <w:vAlign w:val="center"/>
          </w:tcPr>
          <w:p w:rsidR="00C81BE1" w:rsidRDefault="00C81BE1" w:rsidP="002247BE">
            <w:pPr>
              <w:autoSpaceDN w:val="0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18</w:t>
            </w:r>
          </w:p>
        </w:tc>
        <w:tc>
          <w:tcPr>
            <w:tcW w:w="546" w:type="dxa"/>
            <w:vMerge w:val="restart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16</w:t>
            </w:r>
          </w:p>
        </w:tc>
        <w:tc>
          <w:tcPr>
            <w:tcW w:w="518" w:type="dxa"/>
            <w:vMerge w:val="restart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18</w:t>
            </w:r>
          </w:p>
        </w:tc>
        <w:tc>
          <w:tcPr>
            <w:tcW w:w="542" w:type="dxa"/>
            <w:vMerge w:val="restart"/>
            <w:vAlign w:val="center"/>
          </w:tcPr>
          <w:p w:rsidR="00C81BE1" w:rsidRDefault="00C81BE1">
            <w:pPr>
              <w:autoSpaceDN w:val="0"/>
              <w:jc w:val="center"/>
              <w:textAlignment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8</w:t>
            </w:r>
          </w:p>
        </w:tc>
        <w:tc>
          <w:tcPr>
            <w:tcW w:w="550" w:type="dxa"/>
            <w:vMerge w:val="restart"/>
            <w:vAlign w:val="center"/>
          </w:tcPr>
          <w:p w:rsidR="00C81BE1" w:rsidRDefault="00C81BE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—</w:t>
            </w:r>
          </w:p>
        </w:tc>
      </w:tr>
      <w:tr w:rsidR="00C81BE1" w:rsidTr="00704F6B">
        <w:trPr>
          <w:cantSplit/>
          <w:trHeight w:val="156"/>
          <w:jc w:val="center"/>
        </w:trPr>
        <w:tc>
          <w:tcPr>
            <w:tcW w:w="357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941" w:type="dxa"/>
            <w:gridSpan w:val="2"/>
          </w:tcPr>
          <w:p w:rsidR="00C81BE1" w:rsidRDefault="00C81BE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103</w:t>
            </w:r>
          </w:p>
        </w:tc>
        <w:tc>
          <w:tcPr>
            <w:tcW w:w="600" w:type="dxa"/>
            <w:vMerge/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559" w:type="dxa"/>
            <w:vMerge/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504" w:type="dxa"/>
            <w:vMerge/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546" w:type="dxa"/>
            <w:vMerge/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531" w:type="dxa"/>
            <w:vMerge/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546" w:type="dxa"/>
            <w:vMerge/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518" w:type="dxa"/>
            <w:vMerge/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542" w:type="dxa"/>
            <w:vMerge/>
            <w:vAlign w:val="center"/>
          </w:tcPr>
          <w:p w:rsidR="00C81BE1" w:rsidRDefault="00C81BE1">
            <w:pPr>
              <w:jc w:val="center"/>
            </w:pPr>
          </w:p>
        </w:tc>
        <w:tc>
          <w:tcPr>
            <w:tcW w:w="550" w:type="dxa"/>
            <w:vMerge/>
            <w:vAlign w:val="center"/>
          </w:tcPr>
          <w:p w:rsidR="00C81BE1" w:rsidRDefault="00C81BE1">
            <w:pPr>
              <w:jc w:val="center"/>
            </w:pPr>
          </w:p>
        </w:tc>
      </w:tr>
    </w:tbl>
    <w:p w:rsidR="00170588" w:rsidRDefault="00170588">
      <w:pPr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注：</w:t>
      </w:r>
      <w:r w:rsidR="008305A9">
        <w:rPr>
          <w:rFonts w:ascii="宋体" w:hAnsi="宋体" w:hint="eastAsia"/>
          <w:sz w:val="18"/>
          <w:szCs w:val="18"/>
        </w:rPr>
        <w:t>①</w:t>
      </w:r>
      <w:r>
        <w:rPr>
          <w:rFonts w:ascii="宋体" w:hAnsi="宋体" w:hint="eastAsia"/>
          <w:sz w:val="18"/>
          <w:szCs w:val="18"/>
        </w:rPr>
        <w:t>专业选修课程须修满35学分。</w:t>
      </w:r>
    </w:p>
    <w:p w:rsidR="008305A9" w:rsidRDefault="008305A9" w:rsidP="008305A9">
      <w:pPr>
        <w:ind w:firstLineChars="200" w:firstLine="360"/>
      </w:pPr>
      <w:r>
        <w:rPr>
          <w:rFonts w:ascii="宋体" w:hAnsi="宋体" w:hint="eastAsia"/>
          <w:sz w:val="18"/>
          <w:szCs w:val="18"/>
        </w:rPr>
        <w:t>②</w:t>
      </w:r>
      <w:r w:rsidRPr="00F5738F">
        <w:rPr>
          <w:rFonts w:ascii="宋体" w:hAnsi="宋体" w:hint="eastAsia"/>
          <w:bCs/>
          <w:sz w:val="18"/>
          <w:szCs w:val="18"/>
        </w:rPr>
        <w:t>周学时带“*”为考试课程，其他为考查课程。</w:t>
      </w:r>
    </w:p>
    <w:p w:rsidR="00170588" w:rsidRPr="008305A9" w:rsidRDefault="00170588">
      <w:pPr>
        <w:rPr>
          <w:rFonts w:ascii="宋体" w:hAnsi="宋体"/>
          <w:sz w:val="18"/>
          <w:szCs w:val="18"/>
        </w:rPr>
      </w:pPr>
    </w:p>
    <w:sectPr w:rsidR="00170588" w:rsidRPr="008305A9" w:rsidSect="002A76C9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992" w:right="1418" w:bottom="992" w:left="1418" w:header="624" w:footer="992" w:gutter="0"/>
      <w:pgNumType w:start="8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189" w:rsidRDefault="00304189">
      <w:r>
        <w:separator/>
      </w:r>
    </w:p>
  </w:endnote>
  <w:endnote w:type="continuationSeparator" w:id="0">
    <w:p w:rsidR="00304189" w:rsidRDefault="00304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C59" w:rsidRDefault="000B42AC">
    <w:pPr>
      <w:pStyle w:val="ac"/>
      <w:framePr w:wrap="around" w:vAnchor="text" w:hAnchor="margin" w:xAlign="center" w:y="1"/>
      <w:jc w:val="center"/>
      <w:rPr>
        <w:rStyle w:val="a3"/>
      </w:rPr>
    </w:pPr>
    <w:r>
      <w:fldChar w:fldCharType="begin"/>
    </w:r>
    <w:r w:rsidR="00285C59">
      <w:rPr>
        <w:rStyle w:val="a3"/>
      </w:rPr>
      <w:instrText xml:space="preserve">PAGE  </w:instrText>
    </w:r>
    <w:r>
      <w:fldChar w:fldCharType="separate"/>
    </w:r>
    <w:r w:rsidR="00F50715">
      <w:rPr>
        <w:rStyle w:val="a3"/>
        <w:noProof/>
      </w:rPr>
      <w:t>84</w:t>
    </w:r>
    <w:r>
      <w:fldChar w:fldCharType="end"/>
    </w:r>
  </w:p>
  <w:p w:rsidR="00285C59" w:rsidRDefault="00285C59">
    <w:pPr>
      <w:pStyle w:val="ac"/>
      <w:framePr w:wrap="around" w:vAnchor="text" w:hAnchor="margin" w:xAlign="center" w:y="1"/>
      <w:rPr>
        <w:rStyle w:val="a3"/>
      </w:rPr>
    </w:pPr>
  </w:p>
  <w:p w:rsidR="00285C59" w:rsidRDefault="00285C59">
    <w:pPr>
      <w:pStyle w:val="ac"/>
      <w:framePr w:wrap="around" w:vAnchor="text" w:hAnchor="margin" w:xAlign="center" w:y="1"/>
      <w:rPr>
        <w:rStyle w:val="a3"/>
      </w:rPr>
    </w:pPr>
  </w:p>
  <w:p w:rsidR="00285C59" w:rsidRDefault="00285C59">
    <w:pPr>
      <w:pStyle w:val="ac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845407"/>
      <w:docPartObj>
        <w:docPartGallery w:val="Page Numbers (Bottom of Page)"/>
        <w:docPartUnique/>
      </w:docPartObj>
    </w:sdtPr>
    <w:sdtEndPr/>
    <w:sdtContent>
      <w:p w:rsidR="002A76C9" w:rsidRDefault="002A76C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715" w:rsidRPr="00F50715">
          <w:rPr>
            <w:noProof/>
            <w:lang w:val="zh-CN"/>
          </w:rPr>
          <w:t>83</w:t>
        </w:r>
        <w:r>
          <w:fldChar w:fldCharType="end"/>
        </w:r>
      </w:p>
    </w:sdtContent>
  </w:sdt>
  <w:p w:rsidR="002A76C9" w:rsidRDefault="002A76C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189" w:rsidRDefault="00304189">
      <w:r>
        <w:separator/>
      </w:r>
    </w:p>
  </w:footnote>
  <w:footnote w:type="continuationSeparator" w:id="0">
    <w:p w:rsidR="00304189" w:rsidRDefault="00304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C59" w:rsidRDefault="002A76C9" w:rsidP="002A76C9">
    <w:pPr>
      <w:pStyle w:val="a6"/>
      <w:jc w:val="right"/>
      <w:rPr>
        <w:rFonts w:ascii="幼圆" w:eastAsia="幼圆"/>
        <w:b/>
      </w:rPr>
    </w:pPr>
    <w:r>
      <w:rPr>
        <w:rFonts w:ascii="幼圆" w:eastAsia="幼圆" w:hint="eastAsia"/>
        <w:b/>
      </w:rPr>
      <w:t>葡萄牙语专业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C59" w:rsidRDefault="00285C59" w:rsidP="002A76C9">
    <w:pPr>
      <w:pStyle w:val="a6"/>
      <w:jc w:val="left"/>
      <w:rPr>
        <w:rFonts w:ascii="幼圆" w:eastAsia="幼圆"/>
        <w:b/>
      </w:rPr>
    </w:pPr>
    <w:r>
      <w:rPr>
        <w:rFonts w:ascii="幼圆" w:eastAsia="幼圆" w:hint="eastAsia"/>
        <w:b/>
      </w:rPr>
      <w:t>葡萄牙语专业</w:t>
    </w:r>
  </w:p>
  <w:p w:rsidR="00285C59" w:rsidRDefault="00285C59">
    <w:pPr>
      <w:pStyle w:val="a6"/>
      <w:pBdr>
        <w:bottom w:val="none" w:sz="0" w:space="0" w:color="auto"/>
      </w:pBdr>
      <w:jc w:val="right"/>
      <w:rPr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273CF"/>
    <w:rsid w:val="000408F5"/>
    <w:rsid w:val="00085065"/>
    <w:rsid w:val="000A0DE2"/>
    <w:rsid w:val="000B42AC"/>
    <w:rsid w:val="00136AF4"/>
    <w:rsid w:val="00142D66"/>
    <w:rsid w:val="00170521"/>
    <w:rsid w:val="00170588"/>
    <w:rsid w:val="00172A27"/>
    <w:rsid w:val="001A11DD"/>
    <w:rsid w:val="002247BE"/>
    <w:rsid w:val="002779A9"/>
    <w:rsid w:val="00285C59"/>
    <w:rsid w:val="002A24E5"/>
    <w:rsid w:val="002A76C9"/>
    <w:rsid w:val="002D7B29"/>
    <w:rsid w:val="00304189"/>
    <w:rsid w:val="003178F7"/>
    <w:rsid w:val="00373BD4"/>
    <w:rsid w:val="00386BC2"/>
    <w:rsid w:val="003B6289"/>
    <w:rsid w:val="003C1CD4"/>
    <w:rsid w:val="003E15A8"/>
    <w:rsid w:val="00475701"/>
    <w:rsid w:val="00477715"/>
    <w:rsid w:val="00482F56"/>
    <w:rsid w:val="005245FB"/>
    <w:rsid w:val="0055203A"/>
    <w:rsid w:val="00581509"/>
    <w:rsid w:val="00590E6F"/>
    <w:rsid w:val="005944CB"/>
    <w:rsid w:val="005A68D6"/>
    <w:rsid w:val="005B475C"/>
    <w:rsid w:val="005C035E"/>
    <w:rsid w:val="005D1E66"/>
    <w:rsid w:val="005D54B5"/>
    <w:rsid w:val="00600150"/>
    <w:rsid w:val="00605DF4"/>
    <w:rsid w:val="00612C67"/>
    <w:rsid w:val="006771F0"/>
    <w:rsid w:val="00694061"/>
    <w:rsid w:val="006C3756"/>
    <w:rsid w:val="006F31C6"/>
    <w:rsid w:val="00704F6B"/>
    <w:rsid w:val="0073587D"/>
    <w:rsid w:val="007513A6"/>
    <w:rsid w:val="0076675F"/>
    <w:rsid w:val="007808BC"/>
    <w:rsid w:val="007C6577"/>
    <w:rsid w:val="007D59A7"/>
    <w:rsid w:val="008305A9"/>
    <w:rsid w:val="00847BF3"/>
    <w:rsid w:val="00873C68"/>
    <w:rsid w:val="008803CB"/>
    <w:rsid w:val="009326CF"/>
    <w:rsid w:val="00933AAD"/>
    <w:rsid w:val="009404E5"/>
    <w:rsid w:val="00944AA0"/>
    <w:rsid w:val="00964028"/>
    <w:rsid w:val="009C705C"/>
    <w:rsid w:val="009F4BDE"/>
    <w:rsid w:val="00A5038B"/>
    <w:rsid w:val="00A9489F"/>
    <w:rsid w:val="00AA2129"/>
    <w:rsid w:val="00AB44F8"/>
    <w:rsid w:val="00B01190"/>
    <w:rsid w:val="00B2664F"/>
    <w:rsid w:val="00B354F5"/>
    <w:rsid w:val="00B46844"/>
    <w:rsid w:val="00B60B13"/>
    <w:rsid w:val="00BB330E"/>
    <w:rsid w:val="00BE65F6"/>
    <w:rsid w:val="00C34287"/>
    <w:rsid w:val="00C56AA0"/>
    <w:rsid w:val="00C81BE1"/>
    <w:rsid w:val="00CE55B8"/>
    <w:rsid w:val="00D12727"/>
    <w:rsid w:val="00D2027C"/>
    <w:rsid w:val="00D569D6"/>
    <w:rsid w:val="00D67FAB"/>
    <w:rsid w:val="00D818BB"/>
    <w:rsid w:val="00DE367A"/>
    <w:rsid w:val="00E254BC"/>
    <w:rsid w:val="00E41BED"/>
    <w:rsid w:val="00F12253"/>
    <w:rsid w:val="00F50715"/>
    <w:rsid w:val="00F75ED8"/>
    <w:rsid w:val="00F85622"/>
    <w:rsid w:val="00F90E6A"/>
    <w:rsid w:val="00FA4EE9"/>
    <w:rsid w:val="00FC5032"/>
    <w:rsid w:val="00FD6AC6"/>
    <w:rsid w:val="03B90ECB"/>
    <w:rsid w:val="05F56277"/>
    <w:rsid w:val="0E721365"/>
    <w:rsid w:val="0F9741DF"/>
    <w:rsid w:val="0FBA1E18"/>
    <w:rsid w:val="1A1F617C"/>
    <w:rsid w:val="23AA386B"/>
    <w:rsid w:val="26703764"/>
    <w:rsid w:val="2F383B3A"/>
    <w:rsid w:val="31455758"/>
    <w:rsid w:val="4444325C"/>
    <w:rsid w:val="464E0A28"/>
    <w:rsid w:val="4663109B"/>
    <w:rsid w:val="469A2809"/>
    <w:rsid w:val="5EF760B4"/>
    <w:rsid w:val="62B406C2"/>
    <w:rsid w:val="69C343BE"/>
    <w:rsid w:val="6A8E4453"/>
    <w:rsid w:val="6D3E7E70"/>
    <w:rsid w:val="79CC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C5E1098C-19B8-495E-AAD8-6ECA994ED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CD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C1CD4"/>
  </w:style>
  <w:style w:type="character" w:styleId="a4">
    <w:name w:val="Strong"/>
    <w:qFormat/>
    <w:rsid w:val="003C1CD4"/>
    <w:rPr>
      <w:b/>
      <w:bCs/>
    </w:rPr>
  </w:style>
  <w:style w:type="character" w:customStyle="1" w:styleId="hangju1">
    <w:name w:val="hangju1"/>
    <w:basedOn w:val="a0"/>
    <w:rsid w:val="003C1CD4"/>
  </w:style>
  <w:style w:type="character" w:styleId="a5">
    <w:name w:val="annotation reference"/>
    <w:rsid w:val="003C1CD4"/>
    <w:rPr>
      <w:sz w:val="21"/>
      <w:szCs w:val="21"/>
    </w:rPr>
  </w:style>
  <w:style w:type="paragraph" w:customStyle="1" w:styleId="ParaCharCharCharCharCharChar">
    <w:name w:val="默认段落字体 Para Char Char Char Char Char Char"/>
    <w:basedOn w:val="a"/>
    <w:rsid w:val="003C1CD4"/>
    <w:pPr>
      <w:tabs>
        <w:tab w:val="left" w:pos="840"/>
      </w:tabs>
      <w:ind w:left="840" w:hanging="360"/>
    </w:pPr>
    <w:rPr>
      <w:sz w:val="24"/>
    </w:rPr>
  </w:style>
  <w:style w:type="paragraph" w:styleId="a6">
    <w:name w:val="header"/>
    <w:basedOn w:val="a"/>
    <w:rsid w:val="003C1C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ody Text"/>
    <w:basedOn w:val="a"/>
    <w:rsid w:val="003C1CD4"/>
    <w:pPr>
      <w:spacing w:line="540" w:lineRule="exact"/>
    </w:pPr>
    <w:rPr>
      <w:rFonts w:ascii="宋体" w:hAnsi="宋体"/>
      <w:b/>
      <w:bCs/>
      <w:sz w:val="28"/>
    </w:rPr>
  </w:style>
  <w:style w:type="paragraph" w:styleId="a8">
    <w:name w:val="Balloon Text"/>
    <w:basedOn w:val="a"/>
    <w:rsid w:val="003C1CD4"/>
    <w:rPr>
      <w:sz w:val="18"/>
      <w:szCs w:val="18"/>
    </w:rPr>
  </w:style>
  <w:style w:type="paragraph" w:styleId="a9">
    <w:name w:val="Normal (Web)"/>
    <w:basedOn w:val="a"/>
    <w:rsid w:val="003C1CD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a">
    <w:name w:val="Body Text Indent"/>
    <w:basedOn w:val="a"/>
    <w:rsid w:val="003C1CD4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2">
    <w:name w:val="Body Text Indent 2"/>
    <w:basedOn w:val="a"/>
    <w:rsid w:val="003C1CD4"/>
    <w:pPr>
      <w:tabs>
        <w:tab w:val="left" w:pos="630"/>
      </w:tabs>
      <w:spacing w:line="520" w:lineRule="exact"/>
      <w:ind w:left="630" w:hanging="630"/>
    </w:pPr>
    <w:rPr>
      <w:szCs w:val="28"/>
    </w:rPr>
  </w:style>
  <w:style w:type="paragraph" w:styleId="ab">
    <w:name w:val="Plain Text"/>
    <w:basedOn w:val="a"/>
    <w:rsid w:val="003C1CD4"/>
    <w:pPr>
      <w:widowControl/>
      <w:spacing w:before="100" w:beforeAutospacing="1" w:after="100" w:afterAutospacing="1"/>
      <w:jc w:val="left"/>
    </w:pPr>
    <w:rPr>
      <w:rFonts w:ascii="Verdana" w:hAnsi="Verdana"/>
      <w:color w:val="000000"/>
      <w:kern w:val="0"/>
      <w:sz w:val="20"/>
      <w:szCs w:val="20"/>
    </w:rPr>
  </w:style>
  <w:style w:type="paragraph" w:styleId="ac">
    <w:name w:val="footer"/>
    <w:basedOn w:val="a"/>
    <w:link w:val="ad"/>
    <w:uiPriority w:val="99"/>
    <w:rsid w:val="003C1C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 3"/>
    <w:basedOn w:val="a"/>
    <w:rsid w:val="003C1CD4"/>
    <w:pPr>
      <w:jc w:val="center"/>
    </w:pPr>
  </w:style>
  <w:style w:type="paragraph" w:styleId="1">
    <w:name w:val="toc 1"/>
    <w:basedOn w:val="a"/>
    <w:next w:val="a"/>
    <w:rsid w:val="003C1CD4"/>
    <w:pPr>
      <w:ind w:firstLineChars="200" w:firstLine="562"/>
    </w:pPr>
    <w:rPr>
      <w:rFonts w:ascii="宋体" w:hAnsi="宋体"/>
      <w:b/>
      <w:sz w:val="28"/>
      <w:szCs w:val="28"/>
    </w:rPr>
  </w:style>
  <w:style w:type="paragraph" w:styleId="ae">
    <w:name w:val="annotation text"/>
    <w:basedOn w:val="a"/>
    <w:rsid w:val="003C1CD4"/>
    <w:pPr>
      <w:jc w:val="left"/>
    </w:pPr>
  </w:style>
  <w:style w:type="paragraph" w:styleId="30">
    <w:name w:val="Body Text Indent 3"/>
    <w:basedOn w:val="a"/>
    <w:rsid w:val="003C1CD4"/>
    <w:pPr>
      <w:adjustRightInd w:val="0"/>
      <w:snapToGrid w:val="0"/>
      <w:spacing w:line="340" w:lineRule="exact"/>
      <w:ind w:firstLineChars="200" w:firstLine="420"/>
    </w:pPr>
    <w:rPr>
      <w:color w:val="000000"/>
    </w:rPr>
  </w:style>
  <w:style w:type="paragraph" w:styleId="af">
    <w:name w:val="annotation subject"/>
    <w:basedOn w:val="ae"/>
    <w:next w:val="ae"/>
    <w:rsid w:val="003C1CD4"/>
    <w:rPr>
      <w:b/>
      <w:bCs/>
    </w:rPr>
  </w:style>
  <w:style w:type="paragraph" w:styleId="20">
    <w:name w:val="Body Text 2"/>
    <w:basedOn w:val="a"/>
    <w:rsid w:val="003C1CD4"/>
    <w:pPr>
      <w:jc w:val="center"/>
    </w:pPr>
    <w:rPr>
      <w:rFonts w:ascii="Arial" w:hAnsi="Arial" w:cs="Arial"/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2A76C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6</Pages>
  <Words>791</Words>
  <Characters>4515</Characters>
  <Application>Microsoft Office Word</Application>
  <DocSecurity>0</DocSecurity>
  <PresentationFormat/>
  <Lines>37</Lines>
  <Paragraphs>10</Paragraphs>
  <Slides>0</Slides>
  <Notes>0</Notes>
  <HiddenSlides>0</HiddenSlides>
  <MMClips>0</MMClips>
  <ScaleCrop>false</ScaleCrop>
  <Company>Samsung Electronics</Company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广东外语外贸大学南国商学院</dc:title>
  <dc:creator>SEC</dc:creator>
  <cp:lastModifiedBy>Windows 用户</cp:lastModifiedBy>
  <cp:revision>25</cp:revision>
  <cp:lastPrinted>2016-05-03T03:22:00Z</cp:lastPrinted>
  <dcterms:created xsi:type="dcterms:W3CDTF">2016-05-03T01:33:00Z</dcterms:created>
  <dcterms:modified xsi:type="dcterms:W3CDTF">2016-06-21T02:33:00Z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